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80638">
        <w:rPr>
          <w:rFonts w:ascii="Arial" w:hAnsi="Arial" w:cs="Arial"/>
          <w:b/>
          <w:sz w:val="24"/>
          <w:szCs w:val="24"/>
        </w:rPr>
        <w:t>přezkumu dlouhodobých pobytů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80638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480638">
        <w:rPr>
          <w:rFonts w:ascii="Arial" w:hAnsi="Arial" w:cs="Arial"/>
        </w:rPr>
        <w:t>43802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</w:t>
      </w:r>
      <w:r w:rsidR="00480638">
        <w:rPr>
          <w:rFonts w:ascii="Arial" w:hAnsi="Arial" w:cs="Arial"/>
        </w:rPr>
        <w:t>3</w:t>
      </w:r>
      <w:r w:rsidR="003A29AF">
        <w:rPr>
          <w:rFonts w:ascii="Arial" w:hAnsi="Arial" w:cs="Arial"/>
        </w:rPr>
        <w:t xml:space="preserve">. </w:t>
      </w:r>
      <w:r w:rsidR="00480638">
        <w:rPr>
          <w:rFonts w:ascii="Arial" w:hAnsi="Arial" w:cs="Arial"/>
        </w:rPr>
        <w:t>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80638" w:rsidRPr="00480638">
        <w:rPr>
          <w:rFonts w:ascii="Arial" w:hAnsi="Arial" w:cs="Arial"/>
          <w:b/>
          <w:color w:val="000000" w:themeColor="text1"/>
        </w:rPr>
        <w:t>přezkumu 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80638">
        <w:rPr>
          <w:rFonts w:ascii="Arial" w:hAnsi="Arial" w:cs="Arial"/>
          <w:b/>
          <w:color w:val="000000" w:themeColor="text1"/>
        </w:rPr>
        <w:t>30302347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8063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7712" w:rsidRDefault="00EB771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80638">
        <w:rPr>
          <w:rFonts w:ascii="Arial" w:hAnsi="Arial" w:cs="Arial"/>
          <w:color w:val="000000" w:themeColor="text1"/>
        </w:rPr>
        <w:t>p</w:t>
      </w:r>
      <w:r w:rsidR="00480638" w:rsidRPr="00480638">
        <w:rPr>
          <w:rFonts w:ascii="Arial" w:hAnsi="Arial" w:cs="Arial"/>
          <w:color w:val="000000" w:themeColor="text1"/>
        </w:rPr>
        <w:t xml:space="preserve">řezkoumávání věcně </w:t>
      </w:r>
      <w:r w:rsidR="00480638">
        <w:rPr>
          <w:rFonts w:ascii="Arial" w:hAnsi="Arial" w:cs="Arial"/>
          <w:color w:val="000000" w:themeColor="text1"/>
        </w:rPr>
        <w:br/>
      </w:r>
      <w:r w:rsidR="00480638" w:rsidRPr="00480638">
        <w:rPr>
          <w:rFonts w:ascii="Arial" w:hAnsi="Arial" w:cs="Arial"/>
          <w:color w:val="000000" w:themeColor="text1"/>
        </w:rPr>
        <w:t>a právně komplikovaných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rozhodnutí Ministerstva vnitra v rozsahu zákona č.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 xml:space="preserve">326/1999 Sb., </w:t>
      </w:r>
      <w:r w:rsidR="00480638">
        <w:rPr>
          <w:rFonts w:ascii="Arial" w:hAnsi="Arial" w:cs="Arial"/>
          <w:color w:val="000000" w:themeColor="text1"/>
        </w:rPr>
        <w:br/>
      </w:r>
      <w:r w:rsidR="00480638" w:rsidRPr="00480638">
        <w:rPr>
          <w:rFonts w:ascii="Arial" w:hAnsi="Arial" w:cs="Arial"/>
          <w:color w:val="000000" w:themeColor="text1"/>
        </w:rPr>
        <w:t>o pobytu cizinců na území České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republiky a o změně některých zákonů, ve znění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pozdějších předpisů, včetně přezkumného řízení,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 xml:space="preserve">obnovy řízení a nového rozhodování </w:t>
      </w:r>
      <w:r w:rsidR="00480638">
        <w:rPr>
          <w:rFonts w:ascii="Arial" w:hAnsi="Arial" w:cs="Arial"/>
          <w:color w:val="000000" w:themeColor="text1"/>
        </w:rPr>
        <w:br/>
      </w:r>
      <w:r w:rsidR="00480638" w:rsidRPr="00480638">
        <w:rPr>
          <w:rFonts w:ascii="Arial" w:hAnsi="Arial" w:cs="Arial"/>
          <w:color w:val="000000" w:themeColor="text1"/>
        </w:rPr>
        <w:t>ve věci; výkon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dalších souvisejících úkonů vyplývajících ze zvláštních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právních předpisů (např. zákon č. 500/2004 Sb.,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480638" w:rsidRPr="00480638">
        <w:rPr>
          <w:rFonts w:ascii="Arial" w:hAnsi="Arial" w:cs="Arial"/>
          <w:color w:val="000000" w:themeColor="text1"/>
        </w:rPr>
        <w:t>správní řád, ve znění pozdějších předpisů).</w:t>
      </w:r>
      <w:r w:rsidR="00480638">
        <w:rPr>
          <w:rFonts w:ascii="Arial" w:hAnsi="Arial" w:cs="Arial"/>
          <w:color w:val="000000" w:themeColor="text1"/>
        </w:rPr>
        <w:t xml:space="preserve"> </w:t>
      </w:r>
      <w:r w:rsidR="00EB7712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 xml:space="preserve">pro absolventy </w:t>
      </w:r>
      <w:r w:rsidR="00EB7712">
        <w:rPr>
          <w:rFonts w:ascii="Arial" w:hAnsi="Arial" w:cs="Arial"/>
          <w:color w:val="000000" w:themeColor="text1"/>
        </w:rPr>
        <w:br/>
      </w:r>
      <w:r w:rsidR="005221E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480638">
        <w:rPr>
          <w:rFonts w:ascii="Arial" w:hAnsi="Arial" w:cs="Arial"/>
          <w:b/>
        </w:rPr>
        <w:t>27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80638" w:rsidRPr="00480638">
        <w:rPr>
          <w:rFonts w:ascii="Arial" w:hAnsi="Arial" w:cs="Arial"/>
          <w:b/>
          <w:color w:val="000000" w:themeColor="text1"/>
        </w:rPr>
        <w:t>přezkumu 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480638" w:rsidRPr="00480638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B771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80638">
        <w:rPr>
          <w:rFonts w:ascii="Arial" w:hAnsi="Arial" w:cs="Arial"/>
          <w:b/>
          <w:color w:val="000000" w:themeColor="text1"/>
        </w:rPr>
        <w:t>30302347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80638">
        <w:rPr>
          <w:rFonts w:ascii="Arial" w:hAnsi="Arial" w:cs="Arial"/>
          <w:b/>
          <w:color w:val="000000" w:themeColor="text1"/>
        </w:rPr>
        <w:t>143802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B20EC" w:rsidRDefault="00AB20E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>Alexandra Drábová</w:t>
      </w:r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>odbor personální</w:t>
      </w:r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 xml:space="preserve">tel. +420 974 832 238  </w:t>
      </w:r>
    </w:p>
    <w:p w:rsid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20E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6131">
          <w:rPr>
            <w:rStyle w:val="Hypertextovodkaz"/>
            <w:rFonts w:ascii="Arial" w:hAnsi="Arial" w:cs="Arial"/>
          </w:rPr>
          <w:t>alexandra.drabova@mvcr.cz</w:t>
        </w:r>
      </w:hyperlink>
    </w:p>
    <w:p w:rsidR="00AB20EC" w:rsidRPr="00AB20EC" w:rsidRDefault="00AB20EC" w:rsidP="00AB20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B38" w:rsidRDefault="00855B38" w:rsidP="00276ED4">
      <w:pPr>
        <w:spacing w:after="0" w:line="240" w:lineRule="auto"/>
      </w:pPr>
      <w:r>
        <w:separator/>
      </w:r>
    </w:p>
  </w:endnote>
  <w:endnote w:type="continuationSeparator" w:id="0">
    <w:p w:rsidR="00855B38" w:rsidRDefault="00855B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20E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B38" w:rsidRDefault="00855B38" w:rsidP="00276ED4">
      <w:pPr>
        <w:spacing w:after="0" w:line="240" w:lineRule="auto"/>
      </w:pPr>
      <w:r>
        <w:separator/>
      </w:r>
    </w:p>
  </w:footnote>
  <w:footnote w:type="continuationSeparator" w:id="0">
    <w:p w:rsidR="00855B38" w:rsidRDefault="00855B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80638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55B38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20EC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D5F85-5CBA-4FDD-8263-6E37D4FD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953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2017-11-07T06:33:00Z</cp:lastPrinted>
  <dcterms:created xsi:type="dcterms:W3CDTF">2017-07-10T12:08:00Z</dcterms:created>
  <dcterms:modified xsi:type="dcterms:W3CDTF">2017-12-12T07:12:00Z</dcterms:modified>
</cp:coreProperties>
</file>