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7CEA">
        <w:rPr>
          <w:rFonts w:ascii="Arial" w:hAnsi="Arial" w:cs="Arial"/>
          <w:b/>
          <w:color w:val="000000" w:themeColor="text1"/>
          <w:sz w:val="24"/>
          <w:szCs w:val="24"/>
        </w:rPr>
        <w:t>obecní policie, zbraní a dopravního inženýrství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128782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E97EA5">
        <w:rPr>
          <w:rFonts w:ascii="Arial" w:hAnsi="Arial" w:cs="Arial"/>
          <w:color w:val="000000" w:themeColor="text1"/>
        </w:rPr>
        <w:t>8.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B1067" w:rsidRDefault="00D20E8C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D20E8C" w:rsidRDefault="004A0C2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  <w:r w:rsidR="00D20E8C">
        <w:rPr>
          <w:rFonts w:ascii="Arial" w:hAnsi="Arial" w:cs="Arial"/>
          <w:i/>
          <w:color w:val="000000" w:themeColor="text1"/>
        </w:rPr>
        <w:t>.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E2DF8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F59A7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97EA5" w:rsidRPr="00E97EA5">
        <w:rPr>
          <w:rFonts w:ascii="Arial" w:hAnsi="Arial" w:cs="Arial"/>
          <w:color w:val="000000" w:themeColor="text1"/>
        </w:rPr>
        <w:t>tvorba nebo komplexní posuzování návrhů právních předpisů s celostátní působností, analýza</w:t>
      </w:r>
      <w:r w:rsidR="00E97EA5">
        <w:rPr>
          <w:rFonts w:ascii="Arial" w:hAnsi="Arial" w:cs="Arial"/>
          <w:color w:val="000000" w:themeColor="text1"/>
        </w:rPr>
        <w:t xml:space="preserve"> </w:t>
      </w:r>
      <w:r w:rsidR="00E97EA5" w:rsidRPr="00E97EA5">
        <w:rPr>
          <w:rFonts w:ascii="Arial" w:hAnsi="Arial" w:cs="Arial"/>
          <w:color w:val="000000" w:themeColor="text1"/>
        </w:rPr>
        <w:t>právního a skutkového stavu, zhodnocování nezbytnosti změny právního stavu</w:t>
      </w:r>
      <w:r w:rsidR="00E97EA5">
        <w:rPr>
          <w:rFonts w:ascii="Arial" w:hAnsi="Arial" w:cs="Arial"/>
          <w:color w:val="000000" w:themeColor="text1"/>
        </w:rPr>
        <w:t>;</w:t>
      </w:r>
      <w:r w:rsidR="00E97EA5" w:rsidRPr="00E97EA5">
        <w:rPr>
          <w:rFonts w:ascii="Arial" w:hAnsi="Arial" w:cs="Arial"/>
          <w:color w:val="000000" w:themeColor="text1"/>
        </w:rPr>
        <w:t xml:space="preserve"> tvorba právních stanovisek dle věcného zaměření oddělení</w:t>
      </w:r>
      <w:r w:rsidR="00E97EA5">
        <w:rPr>
          <w:rFonts w:ascii="Arial" w:hAnsi="Arial" w:cs="Arial"/>
          <w:color w:val="000000" w:themeColor="text1"/>
        </w:rPr>
        <w:t>;</w:t>
      </w:r>
      <w:r w:rsidR="00E97EA5" w:rsidRPr="00E97EA5">
        <w:rPr>
          <w:rFonts w:ascii="Arial" w:hAnsi="Arial" w:cs="Arial"/>
          <w:color w:val="000000" w:themeColor="text1"/>
        </w:rPr>
        <w:t xml:space="preserve"> příprava závazných stanovisek správního orgánu</w:t>
      </w:r>
      <w:r w:rsidR="00E97EA5">
        <w:rPr>
          <w:rFonts w:ascii="Arial" w:hAnsi="Arial" w:cs="Arial"/>
          <w:color w:val="000000" w:themeColor="text1"/>
        </w:rPr>
        <w:t>;</w:t>
      </w:r>
      <w:r w:rsidR="00E97EA5" w:rsidRPr="00E97EA5">
        <w:rPr>
          <w:rFonts w:ascii="Arial" w:hAnsi="Arial" w:cs="Arial"/>
          <w:color w:val="000000" w:themeColor="text1"/>
        </w:rPr>
        <w:t xml:space="preserve"> vedení správního řízení</w:t>
      </w:r>
      <w:r w:rsidR="00E97EA5">
        <w:rPr>
          <w:rFonts w:ascii="Arial" w:hAnsi="Arial" w:cs="Arial"/>
          <w:color w:val="000000" w:themeColor="text1"/>
        </w:rPr>
        <w:t>;</w:t>
      </w:r>
      <w:r w:rsidR="00E97EA5" w:rsidRPr="00E97EA5">
        <w:rPr>
          <w:rFonts w:ascii="Arial" w:hAnsi="Arial" w:cs="Arial"/>
          <w:color w:val="000000" w:themeColor="text1"/>
        </w:rPr>
        <w:t xml:space="preserve"> primární zaměření na oblast obecní policie, zbraní, vojenského materiálu a problematiky související</w:t>
      </w:r>
      <w:r w:rsidR="00E97EA5">
        <w:rPr>
          <w:rFonts w:ascii="Arial" w:hAnsi="Arial" w:cs="Arial"/>
          <w:color w:val="000000" w:themeColor="text1"/>
        </w:rPr>
        <w:t xml:space="preserve">. </w:t>
      </w:r>
      <w:r w:rsidR="00C17CEA">
        <w:rPr>
          <w:rFonts w:ascii="Arial" w:hAnsi="Arial" w:cs="Arial"/>
          <w:color w:val="000000" w:themeColor="text1"/>
        </w:rPr>
        <w:t>Z</w:t>
      </w:r>
      <w:r w:rsidR="007B1067" w:rsidRPr="007B1067">
        <w:rPr>
          <w:rFonts w:ascii="Arial" w:hAnsi="Arial" w:cs="Arial"/>
        </w:rPr>
        <w:t>nalost MS OFFICE</w:t>
      </w:r>
      <w:r w:rsidR="00A10FFE">
        <w:rPr>
          <w:rFonts w:ascii="Arial" w:hAnsi="Arial" w:cs="Arial"/>
        </w:rPr>
        <w:t xml:space="preserve"> a </w:t>
      </w:r>
      <w:r w:rsidR="00186CF4">
        <w:rPr>
          <w:rFonts w:ascii="Arial" w:hAnsi="Arial" w:cs="Arial"/>
        </w:rPr>
        <w:t>ASPI 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  <w:r w:rsidR="00C17CEA">
        <w:rPr>
          <w:rFonts w:ascii="Arial" w:hAnsi="Arial" w:cs="Arial"/>
        </w:rPr>
        <w:t xml:space="preserve">Výkon služby je spojen se zvýšenou psychickou zátěží, proto bude součástí pohovoru písemná psychologická zkouška. </w:t>
      </w:r>
      <w:r w:rsidR="007B1067" w:rsidRPr="007B1067">
        <w:rPr>
          <w:rFonts w:ascii="Arial" w:hAnsi="Arial" w:cs="Arial"/>
        </w:rPr>
        <w:t xml:space="preserve">Služební místo </w:t>
      </w:r>
      <w:r w:rsidR="00C17CEA">
        <w:rPr>
          <w:rFonts w:ascii="Arial" w:hAnsi="Arial" w:cs="Arial"/>
        </w:rPr>
        <w:t>je</w:t>
      </w:r>
      <w:r w:rsidR="007B1067" w:rsidRPr="007B1067">
        <w:rPr>
          <w:rFonts w:ascii="Arial" w:hAnsi="Arial" w:cs="Arial"/>
        </w:rPr>
        <w:t xml:space="preserve"> vhodné </w:t>
      </w:r>
      <w:r w:rsidR="00C17CEA">
        <w:rPr>
          <w:rFonts w:ascii="Arial" w:hAnsi="Arial" w:cs="Arial"/>
        </w:rPr>
        <w:t xml:space="preserve">i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E8C">
        <w:rPr>
          <w:rFonts w:ascii="Arial" w:hAnsi="Arial" w:cs="Arial"/>
          <w:b/>
          <w:color w:val="000000" w:themeColor="text1"/>
        </w:rPr>
        <w:t>2</w:t>
      </w:r>
      <w:r w:rsidR="00E97EA5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E97EA5">
        <w:rPr>
          <w:rFonts w:ascii="Arial" w:hAnsi="Arial" w:cs="Arial"/>
          <w:b/>
          <w:color w:val="000000" w:themeColor="text1"/>
        </w:rPr>
        <w:t xml:space="preserve">listopadu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17CEA" w:rsidRPr="00C17CEA">
        <w:rPr>
          <w:rFonts w:ascii="Arial" w:hAnsi="Arial" w:cs="Arial"/>
          <w:b/>
          <w:color w:val="000000" w:themeColor="text1"/>
        </w:rPr>
        <w:t>obecní policie, zbraní a dopravního inženýrství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17CEA">
        <w:rPr>
          <w:rFonts w:ascii="Arial" w:hAnsi="Arial" w:cs="Arial"/>
          <w:b/>
          <w:color w:val="000000" w:themeColor="text1"/>
        </w:rPr>
        <w:t>bezpečnostní politiky a prevence kriminality,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17CEA">
        <w:rPr>
          <w:rFonts w:ascii="Arial" w:hAnsi="Arial" w:cs="Arial"/>
          <w:b/>
          <w:color w:val="000000" w:themeColor="text1"/>
        </w:rPr>
        <w:t>17005125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E97EA5">
        <w:rPr>
          <w:rFonts w:ascii="Arial" w:hAnsi="Arial" w:cs="Arial"/>
          <w:b/>
          <w:color w:val="000000" w:themeColor="text1"/>
        </w:rPr>
        <w:t>28782</w:t>
      </w:r>
      <w:r w:rsidR="00C17CEA">
        <w:rPr>
          <w:rFonts w:ascii="Arial" w:hAnsi="Arial" w:cs="Arial"/>
          <w:b/>
          <w:color w:val="000000" w:themeColor="text1"/>
        </w:rPr>
        <w:t>-2/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C17CEA">
      <w:pPr>
        <w:pStyle w:val="Odstavecseseznamem"/>
        <w:numPr>
          <w:ilvl w:val="0"/>
          <w:numId w:val="16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seznamovat se s utajovanými informacemi stupně utajení „Vyhrazené“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souladu se zákonem č. 412/2005 Sb., o ochraně utajovaných informací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a o bezpečnostní způsobilosti, 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Mgr. Jana Douděrová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odbor personální</w:t>
      </w:r>
    </w:p>
    <w:p w:rsidR="00C17CEA" w:rsidRPr="00C17CEA" w:rsidRDefault="00C17CEA" w:rsidP="00C17CE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tel.: +420 974 833 297    </w:t>
      </w:r>
    </w:p>
    <w:p w:rsidR="007B410A" w:rsidRPr="00033C70" w:rsidRDefault="00C17CEA" w:rsidP="00CD6DA3">
      <w:pPr>
        <w:spacing w:after="0" w:line="360" w:lineRule="auto"/>
        <w:contextualSpacing/>
        <w:jc w:val="both"/>
        <w:rPr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17CEA">
          <w:rPr>
            <w:rStyle w:val="Hypertextovodkaz"/>
            <w:rFonts w:ascii="Arial" w:hAnsi="Arial" w:cs="Arial"/>
          </w:rPr>
          <w:t>jana.douderova@mvcr.cz</w:t>
        </w:r>
      </w:hyperlink>
      <w:bookmarkStart w:id="0" w:name="_GoBack"/>
      <w:bookmarkEnd w:id="0"/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E86" w:rsidRDefault="00FF1E86" w:rsidP="00276ED4">
      <w:pPr>
        <w:spacing w:after="0" w:line="240" w:lineRule="auto"/>
      </w:pPr>
      <w:r>
        <w:separator/>
      </w:r>
    </w:p>
  </w:endnote>
  <w:endnote w:type="continuationSeparator" w:id="0">
    <w:p w:rsidR="00FF1E86" w:rsidRDefault="00FF1E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D6DA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E86" w:rsidRDefault="00FF1E86" w:rsidP="00276ED4">
      <w:pPr>
        <w:spacing w:after="0" w:line="240" w:lineRule="auto"/>
      </w:pPr>
      <w:r>
        <w:separator/>
      </w:r>
    </w:p>
  </w:footnote>
  <w:footnote w:type="continuationSeparator" w:id="0">
    <w:p w:rsidR="00FF1E86" w:rsidRDefault="00FF1E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E8DCFD-9C78-4D28-B999-46AF8B277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1111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2017-11-06T11:13:00Z</cp:lastPrinted>
  <dcterms:created xsi:type="dcterms:W3CDTF">2017-07-12T04:53:00Z</dcterms:created>
  <dcterms:modified xsi:type="dcterms:W3CDTF">2017-11-06T11:13:00Z</dcterms:modified>
</cp:coreProperties>
</file>