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79BA">
        <w:rPr>
          <w:rFonts w:ascii="Times New Roman" w:hAnsi="Times New Roman" w:cs="Times New Roman"/>
          <w:sz w:val="24"/>
          <w:szCs w:val="24"/>
        </w:rPr>
      </w:r>
      <w:r w:rsidR="001A79B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79BA">
        <w:rPr>
          <w:rFonts w:ascii="Times New Roman" w:hAnsi="Times New Roman" w:cs="Times New Roman"/>
          <w:sz w:val="24"/>
          <w:szCs w:val="24"/>
        </w:rPr>
      </w:r>
      <w:r w:rsidR="001A79B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A79BA">
              <w:rPr>
                <w:rFonts w:ascii="Times New Roman" w:hAnsi="Times New Roman" w:cs="Times New Roman"/>
              </w:rPr>
            </w:r>
            <w:r w:rsidR="001A79B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A79BA">
              <w:rPr>
                <w:rFonts w:ascii="Times New Roman" w:hAnsi="Times New Roman" w:cs="Times New Roman"/>
              </w:rPr>
            </w:r>
            <w:r w:rsidR="001A79BA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5429BF" w:rsidRDefault="005429BF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7. </w:t>
      </w:r>
      <w:r>
        <w:rPr>
          <w:rFonts w:ascii="Times New Roman" w:hAnsi="Times New Roman" w:cs="Times New Roman"/>
        </w:rPr>
        <w:t xml:space="preserve">Platné osvědčení podle zákona č. 412/2005 Sb., o ochraně utajovaných informací a o bezpečnostní způsobilosti, ve znění pozdějších předpisů, alespoň na stupeň utajení „Důvěrné“. </w:t>
      </w:r>
      <w:r w:rsidRPr="00C866F4">
        <w:rPr>
          <w:rFonts w:ascii="Times New Roman" w:hAnsi="Times New Roman" w:cs="Times New Roman"/>
          <w:color w:val="0D0D0D" w:themeColor="text1" w:themeTint="F2"/>
        </w:rPr>
        <w:t xml:space="preserve">Splnění tohoto požadavku se dokládá </w:t>
      </w:r>
      <w:r>
        <w:rPr>
          <w:rFonts w:ascii="Times New Roman" w:hAnsi="Times New Roman" w:cs="Times New Roman"/>
          <w:color w:val="0D0D0D" w:themeColor="text1" w:themeTint="F2"/>
        </w:rPr>
        <w:t xml:space="preserve">originálem či </w:t>
      </w:r>
      <w:r w:rsidRPr="00C866F4">
        <w:rPr>
          <w:rFonts w:ascii="Times New Roman" w:hAnsi="Times New Roman" w:cs="Times New Roman"/>
          <w:color w:val="0D0D0D" w:themeColor="text1" w:themeTint="F2"/>
        </w:rPr>
        <w:t>úředně ověřenou kopií platného Osvědčení fyzické osoby na stupeň utajení „Důvěrné“, popřípadě i originálem nebo úředně ověřenou kopií platného Osvědčení fyzické osoby na stupeň utajení „Tajné“ nebo „Přísně tajné“.</w:t>
      </w:r>
      <w:r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C866F4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 Pokud žadatel nedisponuje příslušným dokladem a zároveň jeho žádost nebude z jiných důvodů vyřazena postupem podle § 27 odst. 2 zákona, bude</w:t>
      </w:r>
      <w:r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 w:rsidR="00462772">
        <w:rPr>
          <w:rFonts w:ascii="Times New Roman" w:hAnsi="Times New Roman" w:cs="Times New Roman"/>
          <w:bCs/>
        </w:rPr>
        <w:t xml:space="preserve">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5429BF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</w:t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1A79BA">
        <w:rPr>
          <w:rFonts w:ascii="Times New Roman" w:hAnsi="Times New Roman" w:cs="Times New Roman"/>
          <w:b/>
          <w:bCs/>
        </w:rPr>
      </w:r>
      <w:r w:rsidR="001A79BA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5429BF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5429BF" w:rsidRPr="005429BF">
        <w:rPr>
          <w:rFonts w:ascii="Times New Roman" w:hAnsi="Times New Roman" w:cs="Times New Roman"/>
          <w:b/>
          <w:color w:val="000000" w:themeColor="text1"/>
        </w:rPr>
        <w:t xml:space="preserve">Další směřování oddělení </w:t>
      </w:r>
      <w:r w:rsidR="005429BF" w:rsidRPr="005429BF">
        <w:rPr>
          <w:rFonts w:ascii="Times New Roman" w:hAnsi="Times New Roman" w:cs="Times New Roman"/>
          <w:b/>
        </w:rPr>
        <w:t>centrální spisovny a správního archivu v odboru spisové služby ministerstva</w:t>
      </w:r>
      <w:r w:rsidR="0000726D" w:rsidRPr="005429BF">
        <w:rPr>
          <w:rFonts w:ascii="Times New Roman" w:hAnsi="Times New Roman" w:cs="Times New Roman"/>
          <w:b/>
          <w:bCs/>
        </w:rPr>
        <w:t>.</w:t>
      </w:r>
      <w:r w:rsidR="0000726D" w:rsidRPr="005429BF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5429BF">
        <w:rPr>
          <w:rFonts w:ascii="Times New Roman" w:hAnsi="Times New Roman" w:cs="Times New Roman"/>
          <w:bCs/>
        </w:rPr>
        <w:t xml:space="preserve">   </w:t>
      </w:r>
      <w:r w:rsidR="005429BF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29BF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429BF">
        <w:rPr>
          <w:rFonts w:ascii="Times New Roman" w:hAnsi="Times New Roman" w:cs="Times New Roman"/>
          <w:b/>
          <w:bCs/>
        </w:rPr>
      </w:r>
      <w:r w:rsidR="005429BF">
        <w:rPr>
          <w:rFonts w:ascii="Times New Roman" w:hAnsi="Times New Roman" w:cs="Times New Roman"/>
          <w:b/>
          <w:bCs/>
        </w:rPr>
        <w:fldChar w:fldCharType="separate"/>
      </w:r>
      <w:r w:rsidR="005429BF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00726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9BA" w:rsidRDefault="001A79BA" w:rsidP="00386203">
      <w:pPr>
        <w:spacing w:after="0" w:line="240" w:lineRule="auto"/>
      </w:pPr>
      <w:r>
        <w:separator/>
      </w:r>
    </w:p>
  </w:endnote>
  <w:endnote w:type="continuationSeparator" w:id="0">
    <w:p w:rsidR="001A79BA" w:rsidRDefault="001A79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29B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9BA" w:rsidRDefault="001A79BA" w:rsidP="00386203">
      <w:pPr>
        <w:spacing w:after="0" w:line="240" w:lineRule="auto"/>
      </w:pPr>
      <w:r>
        <w:separator/>
      </w:r>
    </w:p>
  </w:footnote>
  <w:footnote w:type="continuationSeparator" w:id="0">
    <w:p w:rsidR="001A79BA" w:rsidRDefault="001A79B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5429B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5429BF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5429BF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</w:t>
      </w:r>
      <w:r w:rsidR="0007178D" w:rsidRPr="006B0A2C">
        <w:rPr>
          <w:rFonts w:ascii="Times New Roman" w:hAnsi="Times New Roman" w:cs="Times New Roman"/>
        </w:rPr>
        <w:t xml:space="preserve">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A79BA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9BF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A07B22-799D-4BAC-BBFA-AD90F9059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1202</Words>
  <Characters>7095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2017-07-25T12:38:00Z</cp:lastPrinted>
  <dcterms:created xsi:type="dcterms:W3CDTF">2017-07-24T09:36:00Z</dcterms:created>
  <dcterms:modified xsi:type="dcterms:W3CDTF">2017-11-06T09:45:00Z</dcterms:modified>
</cp:coreProperties>
</file>