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95906">
        <w:rPr>
          <w:rFonts w:ascii="Arial" w:hAnsi="Arial" w:cs="Arial"/>
          <w:b/>
          <w:color w:val="000000" w:themeColor="text1"/>
          <w:sz w:val="24"/>
          <w:szCs w:val="24"/>
        </w:rPr>
        <w:t>metodiky, konzultací a organizace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95906">
        <w:rPr>
          <w:rFonts w:ascii="Arial" w:hAnsi="Arial" w:cs="Arial"/>
          <w:color w:val="000000" w:themeColor="text1"/>
        </w:rPr>
        <w:t>112591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B7B1A">
        <w:rPr>
          <w:rFonts w:ascii="Arial" w:hAnsi="Arial" w:cs="Arial"/>
          <w:color w:val="000000" w:themeColor="text1"/>
        </w:rPr>
        <w:t>2</w:t>
      </w:r>
      <w:r w:rsidR="008C410F">
        <w:rPr>
          <w:rFonts w:ascii="Arial" w:hAnsi="Arial" w:cs="Arial"/>
          <w:color w:val="000000" w:themeColor="text1"/>
        </w:rPr>
        <w:t>7</w:t>
      </w:r>
      <w:bookmarkStart w:id="0" w:name="_GoBack"/>
      <w:bookmarkEnd w:id="0"/>
      <w:r w:rsidR="00476055">
        <w:rPr>
          <w:rFonts w:ascii="Arial" w:hAnsi="Arial" w:cs="Arial"/>
          <w:color w:val="000000" w:themeColor="text1"/>
        </w:rPr>
        <w:t xml:space="preserve">. </w:t>
      </w:r>
      <w:r w:rsidR="00545A6A">
        <w:rPr>
          <w:rFonts w:ascii="Arial" w:hAnsi="Arial" w:cs="Arial"/>
          <w:color w:val="000000" w:themeColor="text1"/>
        </w:rPr>
        <w:t xml:space="preserve">září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B95906" w:rsidRPr="00B95906">
        <w:rPr>
          <w:rFonts w:ascii="Arial" w:hAnsi="Arial" w:cs="Arial"/>
          <w:b/>
          <w:color w:val="000000" w:themeColor="text1"/>
        </w:rPr>
        <w:t>metodiky, konzultací a organizace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B95906">
        <w:rPr>
          <w:rFonts w:ascii="Arial" w:hAnsi="Arial" w:cs="Arial"/>
          <w:b/>
          <w:color w:val="000000" w:themeColor="text1"/>
        </w:rPr>
        <w:t>17020530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B95906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476055" w:rsidRDefault="00B95906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45A6A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tvorbu celostátních rezortně závazných předpisů s</w:t>
      </w:r>
      <w:r w:rsidR="00B95906">
        <w:rPr>
          <w:rFonts w:ascii="Arial" w:hAnsi="Arial" w:cs="Arial"/>
          <w:color w:val="000000" w:themeColor="text1"/>
        </w:rPr>
        <w:t> </w:t>
      </w:r>
      <w:r w:rsidR="00B95906" w:rsidRPr="00B95906">
        <w:rPr>
          <w:rFonts w:ascii="Arial" w:hAnsi="Arial" w:cs="Arial"/>
          <w:color w:val="000000" w:themeColor="text1"/>
        </w:rPr>
        <w:t>nejširšími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a zásadními dopady do poměrů organizačních složek státu a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dalších s</w:t>
      </w:r>
      <w:r w:rsidR="00B95906">
        <w:rPr>
          <w:rFonts w:ascii="Arial" w:hAnsi="Arial" w:cs="Arial"/>
          <w:color w:val="000000" w:themeColor="text1"/>
        </w:rPr>
        <w:t xml:space="preserve">ubjektů, které jsou jimi vázány; </w:t>
      </w:r>
      <w:r w:rsidR="00B95906" w:rsidRPr="00B95906">
        <w:rPr>
          <w:rFonts w:ascii="Arial" w:hAnsi="Arial" w:cs="Arial"/>
          <w:color w:val="000000" w:themeColor="text1"/>
        </w:rPr>
        <w:t>zpracování návrhů interních aktů řízení, vztahujících se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k metodám a postu</w:t>
      </w:r>
      <w:r w:rsidR="00B95906">
        <w:rPr>
          <w:rFonts w:ascii="Arial" w:hAnsi="Arial" w:cs="Arial"/>
          <w:color w:val="000000" w:themeColor="text1"/>
        </w:rPr>
        <w:t xml:space="preserve">pům při výkonu interního auditu, </w:t>
      </w:r>
      <w:r w:rsidR="00B95906" w:rsidRPr="00B95906">
        <w:rPr>
          <w:rFonts w:ascii="Arial" w:hAnsi="Arial" w:cs="Arial"/>
          <w:color w:val="000000" w:themeColor="text1"/>
        </w:rPr>
        <w:t>veřejnosprávní kontroly, supervizní činnosti a obecné</w:t>
      </w:r>
      <w:r w:rsidR="00B95906">
        <w:rPr>
          <w:rFonts w:ascii="Arial" w:hAnsi="Arial" w:cs="Arial"/>
          <w:color w:val="000000" w:themeColor="text1"/>
        </w:rPr>
        <w:t xml:space="preserve"> kontroly; </w:t>
      </w:r>
      <w:r w:rsidR="00B95906" w:rsidRPr="00B95906">
        <w:rPr>
          <w:rFonts w:ascii="Arial" w:hAnsi="Arial" w:cs="Arial"/>
          <w:color w:val="000000" w:themeColor="text1"/>
        </w:rPr>
        <w:t>zpracování stanovisek k návrhům interních aktů řízení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navrhovaných ke schválení ministrovi vnitra a k</w:t>
      </w:r>
      <w:r w:rsidR="00B95906">
        <w:rPr>
          <w:rFonts w:ascii="Arial" w:hAnsi="Arial" w:cs="Arial"/>
          <w:color w:val="000000" w:themeColor="text1"/>
        </w:rPr>
        <w:t> </w:t>
      </w:r>
      <w:r w:rsidR="00B95906" w:rsidRPr="00B95906">
        <w:rPr>
          <w:rFonts w:ascii="Arial" w:hAnsi="Arial" w:cs="Arial"/>
          <w:color w:val="000000" w:themeColor="text1"/>
        </w:rPr>
        <w:t>materiálům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projednávaným v</w:t>
      </w:r>
      <w:r w:rsidR="00B95906">
        <w:rPr>
          <w:rFonts w:ascii="Arial" w:hAnsi="Arial" w:cs="Arial"/>
          <w:color w:val="000000" w:themeColor="text1"/>
        </w:rPr>
        <w:t xml:space="preserve">e vládě, týkajících se kontroly; </w:t>
      </w:r>
      <w:r w:rsidR="00B95906" w:rsidRPr="00B95906">
        <w:rPr>
          <w:rFonts w:ascii="Arial" w:hAnsi="Arial" w:cs="Arial"/>
          <w:color w:val="000000" w:themeColor="text1"/>
        </w:rPr>
        <w:t>zpracování analýz a koncepce interního auditu a kontroly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zajišťované v rámci rez</w:t>
      </w:r>
      <w:r w:rsidR="00B95906">
        <w:rPr>
          <w:rFonts w:ascii="Arial" w:hAnsi="Arial" w:cs="Arial"/>
          <w:color w:val="000000" w:themeColor="text1"/>
        </w:rPr>
        <w:t xml:space="preserve">ortu; </w:t>
      </w:r>
      <w:r w:rsidR="00B95906" w:rsidRPr="00B95906">
        <w:rPr>
          <w:rFonts w:ascii="Arial" w:hAnsi="Arial" w:cs="Arial"/>
          <w:color w:val="000000" w:themeColor="text1"/>
        </w:rPr>
        <w:t>zpracování roční zprávy o výsledcích finančních kontrol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v rezortu MV dle požadavku zákona č. 320/2001 Sb. a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pro</w:t>
      </w:r>
      <w:r w:rsidR="00B95906">
        <w:rPr>
          <w:rFonts w:ascii="Arial" w:hAnsi="Arial" w:cs="Arial"/>
          <w:color w:val="000000" w:themeColor="text1"/>
        </w:rPr>
        <w:t xml:space="preserve">váděcí vyhlášky č. 416/2004 Sb.; </w:t>
      </w:r>
      <w:r w:rsidR="00B95906" w:rsidRPr="00B95906">
        <w:rPr>
          <w:rFonts w:ascii="Arial" w:hAnsi="Arial" w:cs="Arial"/>
          <w:color w:val="000000" w:themeColor="text1"/>
        </w:rPr>
        <w:t>zpracování podkladů pro vypracování zprávy k</w:t>
      </w:r>
      <w:r w:rsidR="00B95906">
        <w:rPr>
          <w:rFonts w:ascii="Arial" w:hAnsi="Arial" w:cs="Arial"/>
          <w:color w:val="000000" w:themeColor="text1"/>
        </w:rPr>
        <w:t> </w:t>
      </w:r>
      <w:r w:rsidR="00B95906" w:rsidRPr="00B95906">
        <w:rPr>
          <w:rFonts w:ascii="Arial" w:hAnsi="Arial" w:cs="Arial"/>
          <w:color w:val="000000" w:themeColor="text1"/>
        </w:rPr>
        <w:t>návrhu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závěrečného účtu rozpočtové kapitoly 314 Ministerstvo</w:t>
      </w:r>
      <w:r w:rsidR="00B95906">
        <w:rPr>
          <w:rFonts w:ascii="Arial" w:hAnsi="Arial" w:cs="Arial"/>
          <w:color w:val="000000" w:themeColor="text1"/>
        </w:rPr>
        <w:t xml:space="preserve"> vnitra; </w:t>
      </w:r>
      <w:r w:rsidR="00B95906" w:rsidRPr="00B95906">
        <w:rPr>
          <w:rFonts w:ascii="Arial" w:hAnsi="Arial" w:cs="Arial"/>
          <w:color w:val="000000" w:themeColor="text1"/>
        </w:rPr>
        <w:t>zpracování metodiky výkonu interního auditu a finanční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kontroly na místě v oblasti hospodaření s</w:t>
      </w:r>
      <w:r w:rsidR="00B95906">
        <w:rPr>
          <w:rFonts w:ascii="Arial" w:hAnsi="Arial" w:cs="Arial"/>
          <w:color w:val="000000" w:themeColor="text1"/>
        </w:rPr>
        <w:t> </w:t>
      </w:r>
      <w:r w:rsidR="00B95906" w:rsidRPr="00B95906">
        <w:rPr>
          <w:rFonts w:ascii="Arial" w:hAnsi="Arial" w:cs="Arial"/>
          <w:color w:val="000000" w:themeColor="text1"/>
        </w:rPr>
        <w:t>finančními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B95906" w:rsidRPr="00B95906">
        <w:rPr>
          <w:rFonts w:ascii="Arial" w:hAnsi="Arial" w:cs="Arial"/>
          <w:color w:val="000000" w:themeColor="text1"/>
        </w:rPr>
        <w:t>prostředky.</w:t>
      </w:r>
      <w:r w:rsidR="00B95906">
        <w:rPr>
          <w:rFonts w:ascii="Arial" w:hAnsi="Arial" w:cs="Arial"/>
          <w:color w:val="000000" w:themeColor="text1"/>
        </w:rPr>
        <w:t xml:space="preserve">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B95906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9360A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6</w:t>
      </w:r>
      <w:r w:rsidR="00545A6A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95906" w:rsidRPr="00B95906">
        <w:rPr>
          <w:rFonts w:ascii="Arial" w:hAnsi="Arial" w:cs="Arial"/>
          <w:b/>
          <w:color w:val="000000" w:themeColor="text1"/>
        </w:rPr>
        <w:t>metodiky, konzultací a organizace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interního auditu a kontroly,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95906">
        <w:rPr>
          <w:rFonts w:ascii="Arial" w:hAnsi="Arial" w:cs="Arial"/>
          <w:b/>
          <w:color w:val="000000" w:themeColor="text1"/>
        </w:rPr>
        <w:t>17020530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B95906" w:rsidRPr="00B95906">
        <w:rPr>
          <w:rFonts w:ascii="Arial" w:hAnsi="Arial" w:cs="Arial"/>
          <w:b/>
          <w:color w:val="000000" w:themeColor="text1"/>
        </w:rPr>
        <w:t>112591-2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Alexandra Drábová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odbor personální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tel. +420 974 832 238  </w:t>
      </w:r>
    </w:p>
    <w:p w:rsidR="00776D02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F99" w:rsidRDefault="00BD6F99" w:rsidP="00276ED4">
      <w:pPr>
        <w:spacing w:after="0" w:line="240" w:lineRule="auto"/>
      </w:pPr>
      <w:r>
        <w:separator/>
      </w:r>
    </w:p>
  </w:endnote>
  <w:endnote w:type="continuationSeparator" w:id="0">
    <w:p w:rsidR="00BD6F99" w:rsidRDefault="00BD6F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410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F99" w:rsidRDefault="00BD6F99" w:rsidP="00276ED4">
      <w:pPr>
        <w:spacing w:after="0" w:line="240" w:lineRule="auto"/>
      </w:pPr>
      <w:r>
        <w:separator/>
      </w:r>
    </w:p>
  </w:footnote>
  <w:footnote w:type="continuationSeparator" w:id="0">
    <w:p w:rsidR="00BD6F99" w:rsidRDefault="00BD6F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D6F99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38FB8-0B53-43B5-8B9A-98E8327C4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1106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2017-09-25T05:41:00Z</cp:lastPrinted>
  <dcterms:created xsi:type="dcterms:W3CDTF">2017-07-12T04:53:00Z</dcterms:created>
  <dcterms:modified xsi:type="dcterms:W3CDTF">2017-09-26T05:44:00Z</dcterms:modified>
</cp:coreProperties>
</file>