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20E8C">
        <w:rPr>
          <w:rFonts w:ascii="Arial" w:hAnsi="Arial" w:cs="Arial"/>
          <w:b/>
          <w:color w:val="000000" w:themeColor="text1"/>
          <w:sz w:val="24"/>
          <w:szCs w:val="24"/>
        </w:rPr>
        <w:t>metodiky a koordinace veřejných zakázek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20E8C">
        <w:rPr>
          <w:rFonts w:ascii="Arial" w:hAnsi="Arial" w:cs="Arial"/>
          <w:color w:val="000000" w:themeColor="text1"/>
        </w:rPr>
        <w:t>105274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F60F4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D20E8C">
        <w:rPr>
          <w:rFonts w:ascii="Arial" w:hAnsi="Arial" w:cs="Arial"/>
          <w:color w:val="000000" w:themeColor="text1"/>
        </w:rPr>
        <w:t>5. září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20E8C" w:rsidRPr="00D20E8C">
        <w:rPr>
          <w:rFonts w:ascii="Arial" w:hAnsi="Arial" w:cs="Arial"/>
          <w:b/>
          <w:color w:val="000000" w:themeColor="text1"/>
        </w:rPr>
        <w:t xml:space="preserve">metodiky </w:t>
      </w:r>
      <w:r w:rsidR="00D20E8C">
        <w:rPr>
          <w:rFonts w:ascii="Arial" w:hAnsi="Arial" w:cs="Arial"/>
          <w:b/>
          <w:color w:val="000000" w:themeColor="text1"/>
        </w:rPr>
        <w:br/>
      </w:r>
      <w:r w:rsidR="00D20E8C" w:rsidRPr="00D20E8C">
        <w:rPr>
          <w:rFonts w:ascii="Arial" w:hAnsi="Arial" w:cs="Arial"/>
          <w:b/>
          <w:color w:val="000000" w:themeColor="text1"/>
        </w:rPr>
        <w:t>a koordinace veřejných zakázek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D20E8C">
        <w:rPr>
          <w:rFonts w:ascii="Arial" w:hAnsi="Arial" w:cs="Arial"/>
          <w:b/>
          <w:color w:val="000000" w:themeColor="text1"/>
        </w:rPr>
        <w:t>30309369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B1067" w:rsidRDefault="00D20E8C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D20E8C" w:rsidRDefault="00D20E8C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46. Veřejné investování a zadávání veřejných zakázek.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20E8C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F59A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86CF4" w:rsidRPr="00186CF4">
        <w:rPr>
          <w:rFonts w:ascii="Arial" w:hAnsi="Arial" w:cs="Arial"/>
          <w:color w:val="000000" w:themeColor="text1"/>
        </w:rPr>
        <w:t>vypracovávání právních výkladů a stanovisek v oblasti zadávání veřejných zakázek</w:t>
      </w:r>
      <w:r w:rsidR="00186CF4">
        <w:rPr>
          <w:rFonts w:ascii="Arial" w:hAnsi="Arial" w:cs="Arial"/>
          <w:color w:val="000000" w:themeColor="text1"/>
        </w:rPr>
        <w:t>;</w:t>
      </w:r>
      <w:r w:rsidR="00186CF4" w:rsidRPr="00186CF4">
        <w:rPr>
          <w:rFonts w:ascii="Arial" w:hAnsi="Arial" w:cs="Arial"/>
          <w:color w:val="000000" w:themeColor="text1"/>
        </w:rPr>
        <w:t xml:space="preserve"> zpracování připomínek </w:t>
      </w:r>
      <w:r w:rsidR="00186CF4">
        <w:rPr>
          <w:rFonts w:ascii="Arial" w:hAnsi="Arial" w:cs="Arial"/>
          <w:color w:val="000000" w:themeColor="text1"/>
        </w:rPr>
        <w:br/>
      </w:r>
      <w:r w:rsidR="00186CF4" w:rsidRPr="00186CF4">
        <w:rPr>
          <w:rFonts w:ascii="Arial" w:hAnsi="Arial" w:cs="Arial"/>
          <w:color w:val="000000" w:themeColor="text1"/>
        </w:rPr>
        <w:t>a stanovisek k legislativním i nelegislativním materiálům předloženým v rámci meziresortního připomínkového řízení v oblasti zadávání veřejných zakázek</w:t>
      </w:r>
      <w:r w:rsidR="00186CF4">
        <w:rPr>
          <w:rFonts w:ascii="Arial" w:hAnsi="Arial" w:cs="Arial"/>
          <w:color w:val="000000" w:themeColor="text1"/>
        </w:rPr>
        <w:t>;</w:t>
      </w:r>
      <w:r w:rsidR="00186CF4" w:rsidRPr="00186CF4">
        <w:rPr>
          <w:rFonts w:ascii="Arial" w:hAnsi="Arial" w:cs="Arial"/>
          <w:color w:val="000000" w:themeColor="text1"/>
        </w:rPr>
        <w:t xml:space="preserve"> zpracování a posuzování materiálů určených pro jednání vlády České republiky v oblasti zadávání veřejných zakázek a souvisejících oblastech</w:t>
      </w:r>
      <w:r w:rsidR="00186CF4">
        <w:rPr>
          <w:rFonts w:ascii="Arial" w:hAnsi="Arial" w:cs="Arial"/>
          <w:color w:val="000000" w:themeColor="text1"/>
        </w:rPr>
        <w:t>;</w:t>
      </w:r>
      <w:r w:rsidR="00186CF4" w:rsidRPr="00186CF4">
        <w:rPr>
          <w:rFonts w:ascii="Arial" w:hAnsi="Arial" w:cs="Arial"/>
          <w:color w:val="000000" w:themeColor="text1"/>
        </w:rPr>
        <w:t xml:space="preserve"> poskytování metodické pomoci útvarům Ministerstva vnitra </w:t>
      </w:r>
      <w:r w:rsidR="00186CF4">
        <w:rPr>
          <w:rFonts w:ascii="Arial" w:hAnsi="Arial" w:cs="Arial"/>
          <w:color w:val="000000" w:themeColor="text1"/>
        </w:rPr>
        <w:br/>
      </w:r>
      <w:r w:rsidR="00186CF4" w:rsidRPr="00186CF4">
        <w:rPr>
          <w:rFonts w:ascii="Arial" w:hAnsi="Arial" w:cs="Arial"/>
          <w:color w:val="000000" w:themeColor="text1"/>
        </w:rPr>
        <w:t>v oblasti veřejných zakázek</w:t>
      </w:r>
      <w:r w:rsidR="00186CF4">
        <w:rPr>
          <w:rFonts w:ascii="Arial" w:hAnsi="Arial" w:cs="Arial"/>
          <w:color w:val="000000" w:themeColor="text1"/>
        </w:rPr>
        <w:t xml:space="preserve">; </w:t>
      </w:r>
      <w:r w:rsidR="00186CF4" w:rsidRPr="00186CF4">
        <w:rPr>
          <w:rFonts w:ascii="Arial" w:hAnsi="Arial" w:cs="Arial"/>
          <w:color w:val="000000" w:themeColor="text1"/>
        </w:rPr>
        <w:t>příprava návrhů interních předpisů v oblasti veřejných zakázek a spolupráce při jejich projednávání.</w:t>
      </w:r>
      <w:r w:rsidR="00186CF4">
        <w:rPr>
          <w:rFonts w:ascii="Arial" w:hAnsi="Arial" w:cs="Arial"/>
          <w:color w:val="000000" w:themeColor="text1"/>
        </w:rPr>
        <w:t xml:space="preserve"> </w:t>
      </w:r>
      <w:r w:rsidR="007B1067" w:rsidRPr="007B1067">
        <w:rPr>
          <w:rFonts w:ascii="Arial" w:hAnsi="Arial" w:cs="Arial"/>
        </w:rPr>
        <w:t>Pokročilá znalost MS OFFICE</w:t>
      </w:r>
      <w:r w:rsidR="00A10FFE">
        <w:rPr>
          <w:rFonts w:ascii="Arial" w:hAnsi="Arial" w:cs="Arial"/>
        </w:rPr>
        <w:t xml:space="preserve"> a </w:t>
      </w:r>
      <w:r w:rsidR="00186CF4">
        <w:rPr>
          <w:rFonts w:ascii="Arial" w:hAnsi="Arial" w:cs="Arial"/>
        </w:rPr>
        <w:t>ASPI 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0E8C">
        <w:rPr>
          <w:rFonts w:ascii="Arial" w:hAnsi="Arial" w:cs="Arial"/>
          <w:b/>
          <w:color w:val="000000" w:themeColor="text1"/>
        </w:rPr>
        <w:t>26.</w:t>
      </w:r>
      <w:r w:rsidR="00A8710D">
        <w:rPr>
          <w:rFonts w:ascii="Arial" w:hAnsi="Arial" w:cs="Arial"/>
          <w:b/>
          <w:color w:val="000000" w:themeColor="text1"/>
        </w:rPr>
        <w:t xml:space="preserve">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20E8C" w:rsidRPr="00D20E8C">
        <w:rPr>
          <w:rFonts w:ascii="Arial" w:hAnsi="Arial" w:cs="Arial"/>
          <w:b/>
          <w:color w:val="000000" w:themeColor="text1"/>
        </w:rPr>
        <w:t>metodiky a koordinace veřejných zakázek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D20E8C">
        <w:rPr>
          <w:rFonts w:ascii="Arial" w:hAnsi="Arial" w:cs="Arial"/>
          <w:b/>
          <w:color w:val="000000" w:themeColor="text1"/>
        </w:rPr>
        <w:t>veřejných zakázek a centrálních nákupů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20E8C">
        <w:rPr>
          <w:rFonts w:ascii="Arial" w:hAnsi="Arial" w:cs="Arial"/>
          <w:b/>
          <w:color w:val="000000" w:themeColor="text1"/>
        </w:rPr>
        <w:t>30309369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105274</w:t>
      </w:r>
      <w:r w:rsidR="00FF6FF5">
        <w:rPr>
          <w:rFonts w:ascii="Arial" w:hAnsi="Arial" w:cs="Arial"/>
          <w:b/>
          <w:color w:val="000000" w:themeColor="text1"/>
        </w:rPr>
        <w:t>-</w:t>
      </w:r>
      <w:r w:rsidR="00F60F4A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602EEE" w:rsidRDefault="00602EEE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7B1067" w:rsidRDefault="007B106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B1067" w:rsidRDefault="007B106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86CF4" w:rsidRPr="00186CF4" w:rsidRDefault="00186CF4" w:rsidP="00186C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Mgr. Radka Kolářová</w:t>
      </w:r>
    </w:p>
    <w:p w:rsidR="00186CF4" w:rsidRPr="00186CF4" w:rsidRDefault="00186CF4" w:rsidP="00186C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odbor personální</w:t>
      </w:r>
    </w:p>
    <w:p w:rsidR="00186CF4" w:rsidRPr="00186CF4" w:rsidRDefault="00186CF4" w:rsidP="00186C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tel.: +420 974 849 021</w:t>
      </w:r>
    </w:p>
    <w:p w:rsidR="00033C70" w:rsidRDefault="00186CF4" w:rsidP="00186C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923">
          <w:rPr>
            <w:rStyle w:val="Hypertextovodkaz"/>
            <w:rFonts w:ascii="Arial" w:hAnsi="Arial" w:cs="Arial"/>
          </w:rPr>
          <w:t>radka.kolarova@mvcr.cz</w:t>
        </w:r>
      </w:hyperlink>
    </w:p>
    <w:p w:rsidR="00101AD6" w:rsidRDefault="00101AD6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A1C" w:rsidRDefault="00777A1C" w:rsidP="00276ED4">
      <w:pPr>
        <w:spacing w:after="0" w:line="240" w:lineRule="auto"/>
      </w:pPr>
      <w:r>
        <w:separator/>
      </w:r>
    </w:p>
  </w:endnote>
  <w:endnote w:type="continuationSeparator" w:id="0">
    <w:p w:rsidR="00777A1C" w:rsidRDefault="00777A1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02EE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A1C" w:rsidRDefault="00777A1C" w:rsidP="00276ED4">
      <w:pPr>
        <w:spacing w:after="0" w:line="240" w:lineRule="auto"/>
      </w:pPr>
      <w:r>
        <w:separator/>
      </w:r>
    </w:p>
  </w:footnote>
  <w:footnote w:type="continuationSeparator" w:id="0">
    <w:p w:rsidR="00777A1C" w:rsidRDefault="00777A1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2EEE"/>
    <w:rsid w:val="006060F0"/>
    <w:rsid w:val="0061716D"/>
    <w:rsid w:val="00636724"/>
    <w:rsid w:val="0064419A"/>
    <w:rsid w:val="00660DA5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77A1C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0F4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F1FD1-C422-4488-BDAE-28C1E2B78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887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2017-09-04T06:34:00Z</cp:lastPrinted>
  <dcterms:created xsi:type="dcterms:W3CDTF">2017-07-12T04:53:00Z</dcterms:created>
  <dcterms:modified xsi:type="dcterms:W3CDTF">2017-09-04T06:35:00Z</dcterms:modified>
</cp:coreProperties>
</file>