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7CEA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0E8C">
        <w:rPr>
          <w:rFonts w:ascii="Arial" w:hAnsi="Arial" w:cs="Arial"/>
          <w:color w:val="000000" w:themeColor="text1"/>
        </w:rPr>
        <w:t>105</w:t>
      </w:r>
      <w:r w:rsidR="00C17CEA">
        <w:rPr>
          <w:rFonts w:ascii="Arial" w:hAnsi="Arial" w:cs="Arial"/>
          <w:color w:val="000000" w:themeColor="text1"/>
        </w:rPr>
        <w:t>392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20E8C">
        <w:rPr>
          <w:rFonts w:ascii="Arial" w:hAnsi="Arial" w:cs="Arial"/>
          <w:color w:val="000000" w:themeColor="text1"/>
        </w:rPr>
        <w:t>5. září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Default="00D20E8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20E8C" w:rsidRDefault="004A0C2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  <w:r w:rsidR="00D20E8C">
        <w:rPr>
          <w:rFonts w:ascii="Arial" w:hAnsi="Arial" w:cs="Arial"/>
          <w:i/>
          <w:color w:val="000000" w:themeColor="text1"/>
        </w:rPr>
        <w:t>.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0E8C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17CEA" w:rsidRPr="00C17CEA">
        <w:rPr>
          <w:rFonts w:ascii="Arial" w:hAnsi="Arial" w:cs="Arial"/>
          <w:color w:val="000000" w:themeColor="text1"/>
        </w:rPr>
        <w:t>příprav</w:t>
      </w:r>
      <w:r w:rsidR="00C17CEA">
        <w:rPr>
          <w:rFonts w:ascii="Arial" w:hAnsi="Arial" w:cs="Arial"/>
          <w:color w:val="000000" w:themeColor="text1"/>
        </w:rPr>
        <w:t>u</w:t>
      </w:r>
      <w:r w:rsidR="00C17CEA" w:rsidRPr="00C17CEA">
        <w:rPr>
          <w:rFonts w:ascii="Arial" w:hAnsi="Arial" w:cs="Arial"/>
          <w:color w:val="000000" w:themeColor="text1"/>
        </w:rPr>
        <w:t xml:space="preserve"> právních předpisů</w:t>
      </w:r>
      <w:r w:rsidR="00C17CEA">
        <w:rPr>
          <w:rFonts w:ascii="Arial" w:hAnsi="Arial" w:cs="Arial"/>
          <w:color w:val="000000" w:themeColor="text1"/>
        </w:rPr>
        <w:t>; tvorbu</w:t>
      </w:r>
      <w:r w:rsidR="00C17CEA" w:rsidRPr="00C17CEA">
        <w:rPr>
          <w:rFonts w:ascii="Arial" w:hAnsi="Arial" w:cs="Arial"/>
          <w:color w:val="000000" w:themeColor="text1"/>
        </w:rPr>
        <w:t xml:space="preserve"> právních stanovisek dle věcného zaměření oddělení</w:t>
      </w:r>
      <w:r w:rsidR="00C17CEA">
        <w:rPr>
          <w:rFonts w:ascii="Arial" w:hAnsi="Arial" w:cs="Arial"/>
          <w:color w:val="000000" w:themeColor="text1"/>
        </w:rPr>
        <w:t>; přípravu</w:t>
      </w:r>
      <w:r w:rsidR="00C17CEA" w:rsidRPr="00C17CEA">
        <w:rPr>
          <w:rFonts w:ascii="Arial" w:hAnsi="Arial" w:cs="Arial"/>
          <w:color w:val="000000" w:themeColor="text1"/>
        </w:rPr>
        <w:t xml:space="preserve"> závazných stanovisek správního orgánu</w:t>
      </w:r>
      <w:r w:rsidR="00C17CEA">
        <w:rPr>
          <w:rFonts w:ascii="Arial" w:hAnsi="Arial" w:cs="Arial"/>
          <w:color w:val="000000" w:themeColor="text1"/>
        </w:rPr>
        <w:t>;</w:t>
      </w:r>
      <w:r w:rsidR="00C17CEA" w:rsidRPr="00C17CEA">
        <w:rPr>
          <w:rFonts w:ascii="Arial" w:hAnsi="Arial" w:cs="Arial"/>
          <w:color w:val="000000" w:themeColor="text1"/>
        </w:rPr>
        <w:t xml:space="preserve"> vedení správního řízení</w:t>
      </w:r>
      <w:r w:rsidR="00133DA7">
        <w:rPr>
          <w:rFonts w:ascii="Arial" w:hAnsi="Arial" w:cs="Arial"/>
          <w:color w:val="000000" w:themeColor="text1"/>
        </w:rPr>
        <w:t>,</w:t>
      </w:r>
      <w:r w:rsidR="00C17CEA" w:rsidRPr="00C17CEA">
        <w:rPr>
          <w:rFonts w:ascii="Arial" w:hAnsi="Arial" w:cs="Arial"/>
          <w:color w:val="FF0000"/>
        </w:rPr>
        <w:t xml:space="preserve"> </w:t>
      </w:r>
      <w:r w:rsidR="00C17CEA" w:rsidRPr="00C17CEA">
        <w:rPr>
          <w:rFonts w:ascii="Arial" w:hAnsi="Arial" w:cs="Arial"/>
          <w:color w:val="000000" w:themeColor="text1"/>
        </w:rPr>
        <w:t>primární zaměření na oblast obecní policie, zbraní, vojenského materiálu a problematiky související</w:t>
      </w:r>
      <w:r w:rsidR="00C17CEA">
        <w:rPr>
          <w:rFonts w:ascii="Arial" w:hAnsi="Arial" w:cs="Arial"/>
          <w:color w:val="000000" w:themeColor="text1"/>
        </w:rPr>
        <w:t>.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a </w:t>
      </w:r>
      <w:r w:rsidR="00186CF4">
        <w:rPr>
          <w:rFonts w:ascii="Arial" w:hAnsi="Arial" w:cs="Arial"/>
        </w:rPr>
        <w:t>ASPI 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  <w:r w:rsidR="00C17CEA">
        <w:rPr>
          <w:rFonts w:ascii="Arial" w:hAnsi="Arial" w:cs="Arial"/>
        </w:rPr>
        <w:t xml:space="preserve">Výkon služby je spojen se zvýšenou psychickou zátěží, proto bude součástí pohovoru písemná psychologická zkouška. </w:t>
      </w:r>
      <w:r w:rsidR="007B1067" w:rsidRPr="007B1067">
        <w:rPr>
          <w:rFonts w:ascii="Arial" w:hAnsi="Arial" w:cs="Arial"/>
        </w:rPr>
        <w:t xml:space="preserve">Služební místo </w:t>
      </w:r>
      <w:r w:rsidR="00C17CEA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vhodné </w:t>
      </w:r>
      <w:r w:rsidR="00C17CEA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26.</w:t>
      </w:r>
      <w:r w:rsidR="00A8710D">
        <w:rPr>
          <w:rFonts w:ascii="Arial" w:hAnsi="Arial" w:cs="Arial"/>
          <w:b/>
          <w:color w:val="000000" w:themeColor="text1"/>
        </w:rPr>
        <w:t xml:space="preserve">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17CEA">
        <w:rPr>
          <w:rFonts w:ascii="Arial" w:hAnsi="Arial" w:cs="Arial"/>
          <w:b/>
          <w:color w:val="000000" w:themeColor="text1"/>
        </w:rPr>
        <w:t>bezpečnostní politiky a prevence kriminality,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105</w:t>
      </w:r>
      <w:r w:rsidR="00C17CEA">
        <w:rPr>
          <w:rFonts w:ascii="Arial" w:hAnsi="Arial" w:cs="Arial"/>
          <w:b/>
          <w:color w:val="000000" w:themeColor="text1"/>
        </w:rPr>
        <w:t>392-2/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101AD6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FBC" w:rsidRDefault="00C41FBC" w:rsidP="00276ED4">
      <w:pPr>
        <w:spacing w:after="0" w:line="240" w:lineRule="auto"/>
      </w:pPr>
      <w:r>
        <w:separator/>
      </w:r>
    </w:p>
  </w:endnote>
  <w:endnote w:type="continuationSeparator" w:id="0">
    <w:p w:rsidR="00C41FBC" w:rsidRDefault="00C41F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A0C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FBC" w:rsidRDefault="00C41FBC" w:rsidP="00276ED4">
      <w:pPr>
        <w:spacing w:after="0" w:line="240" w:lineRule="auto"/>
      </w:pPr>
      <w:r>
        <w:separator/>
      </w:r>
    </w:p>
  </w:footnote>
  <w:footnote w:type="continuationSeparator" w:id="0">
    <w:p w:rsidR="00C41FBC" w:rsidRDefault="00C41F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A694E-1153-421F-8DF3-3AABE82B1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1091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2017-09-04T06:48:00Z</cp:lastPrinted>
  <dcterms:created xsi:type="dcterms:W3CDTF">2017-07-12T04:53:00Z</dcterms:created>
  <dcterms:modified xsi:type="dcterms:W3CDTF">2017-09-04T06:49:00Z</dcterms:modified>
</cp:coreProperties>
</file>