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17AEA">
        <w:rPr>
          <w:rFonts w:ascii="Arial" w:hAnsi="Arial" w:cs="Arial"/>
          <w:b/>
          <w:sz w:val="24"/>
          <w:szCs w:val="24"/>
        </w:rPr>
        <w:t xml:space="preserve">vrchního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17AEA">
        <w:rPr>
          <w:rFonts w:ascii="Arial" w:hAnsi="Arial" w:cs="Arial"/>
          <w:b/>
          <w:sz w:val="24"/>
          <w:szCs w:val="24"/>
        </w:rPr>
        <w:t>Centrum proti terorismu a hybridním hrozbám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MV-9</w:t>
      </w:r>
      <w:r w:rsidR="00517AEA">
        <w:rPr>
          <w:rFonts w:ascii="Arial" w:hAnsi="Arial" w:cs="Arial"/>
        </w:rPr>
        <w:t>5533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176970">
        <w:rPr>
          <w:rFonts w:ascii="Arial" w:hAnsi="Arial" w:cs="Arial"/>
        </w:rPr>
        <w:t>16</w:t>
      </w:r>
      <w:r w:rsidR="00B02CD2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517AEA" w:rsidRPr="00517AEA">
        <w:rPr>
          <w:rFonts w:ascii="Arial" w:hAnsi="Arial" w:cs="Arial"/>
          <w:b/>
          <w:color w:val="000000" w:themeColor="text1"/>
        </w:rPr>
        <w:t xml:space="preserve">vrchního </w:t>
      </w:r>
      <w:r w:rsidRPr="00517AEA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517AEA" w:rsidRPr="00517AEA">
        <w:rPr>
          <w:rFonts w:ascii="Arial" w:hAnsi="Arial" w:cs="Arial"/>
          <w:b/>
          <w:color w:val="000000" w:themeColor="text1"/>
        </w:rPr>
        <w:t>Centrum proti terorismu a hybridním hrozbám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517AEA">
        <w:rPr>
          <w:rFonts w:ascii="Arial" w:hAnsi="Arial" w:cs="Arial"/>
          <w:b/>
          <w:color w:val="000000" w:themeColor="text1"/>
        </w:rPr>
        <w:t>17019272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F63E1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8F63E1" w:rsidRPr="00EB5034" w:rsidRDefault="008F63E1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32. Krizové řízení, ochrana obyvatelstva a integrovaný záchranný systém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17AEA">
        <w:rPr>
          <w:rFonts w:ascii="Arial" w:hAnsi="Arial" w:cs="Arial"/>
          <w:b/>
          <w:color w:val="000000" w:themeColor="text1"/>
        </w:rPr>
        <w:t>5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176970">
        <w:rPr>
          <w:rFonts w:ascii="Arial" w:hAnsi="Arial" w:cs="Arial"/>
          <w:color w:val="000000" w:themeColor="text1"/>
        </w:rPr>
        <w:t>t</w:t>
      </w:r>
      <w:r w:rsidR="00176970" w:rsidRPr="00176970">
        <w:rPr>
          <w:rFonts w:ascii="Arial" w:hAnsi="Arial" w:cs="Arial"/>
          <w:color w:val="000000" w:themeColor="text1"/>
        </w:rPr>
        <w:t>vorba koncepce bezpečnostní politiky státu</w:t>
      </w:r>
      <w:r w:rsidR="00176970">
        <w:rPr>
          <w:rFonts w:ascii="Arial" w:hAnsi="Arial" w:cs="Arial"/>
          <w:color w:val="000000" w:themeColor="text1"/>
        </w:rPr>
        <w:t xml:space="preserve">; </w:t>
      </w:r>
      <w:r w:rsidR="00517AEA">
        <w:rPr>
          <w:rFonts w:ascii="Arial" w:hAnsi="Arial" w:cs="Arial"/>
          <w:color w:val="000000" w:themeColor="text1"/>
        </w:rPr>
        <w:t>analytická a zejména komunikační činnost v oblasti vnitřního pořádku a bezpečnosti na celostátní úrovni; organizační a administrativní činnosti související se svěřenou agendou. Pokročilá z</w:t>
      </w:r>
      <w:r w:rsidR="00527B21">
        <w:rPr>
          <w:rFonts w:ascii="Arial" w:hAnsi="Arial" w:cs="Arial"/>
          <w:color w:val="000000" w:themeColor="text1"/>
        </w:rPr>
        <w:t>nalost MS OFFICE</w:t>
      </w:r>
      <w:r w:rsidR="00AA74A1">
        <w:rPr>
          <w:rFonts w:ascii="Arial" w:hAnsi="Arial" w:cs="Arial"/>
          <w:color w:val="000000" w:themeColor="text1"/>
        </w:rPr>
        <w:t xml:space="preserve"> </w:t>
      </w:r>
      <w:r w:rsidR="008F63E1">
        <w:rPr>
          <w:rFonts w:ascii="Arial" w:hAnsi="Arial" w:cs="Arial"/>
          <w:color w:val="000000" w:themeColor="text1"/>
        </w:rPr>
        <w:t xml:space="preserve">je </w:t>
      </w:r>
      <w:r w:rsidR="00527B21">
        <w:rPr>
          <w:rFonts w:ascii="Arial" w:hAnsi="Arial" w:cs="Arial"/>
          <w:color w:val="000000" w:themeColor="text1"/>
        </w:rPr>
        <w:t xml:space="preserve">výhodou. </w:t>
      </w:r>
      <w:r w:rsidR="00431FEB">
        <w:rPr>
          <w:rFonts w:ascii="Arial" w:hAnsi="Arial" w:cs="Arial"/>
          <w:color w:val="000000" w:themeColor="text1"/>
        </w:rPr>
        <w:t xml:space="preserve">Výkon služby je spojen se zvýšenou psychickou zátěží, proto bude součástí pohovoru písemná psychologická zkouška.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</w:t>
      </w:r>
      <w:r w:rsidR="00176970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AA74A1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431FEB">
        <w:rPr>
          <w:rFonts w:ascii="Arial" w:hAnsi="Arial" w:cs="Arial"/>
          <w:color w:val="000000" w:themeColor="text1"/>
        </w:rPr>
        <w:t xml:space="preserve"> </w:t>
      </w:r>
      <w:r w:rsidR="00AA74A1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76970">
        <w:rPr>
          <w:rFonts w:ascii="Arial" w:hAnsi="Arial" w:cs="Arial"/>
          <w:b/>
        </w:rPr>
        <w:t>5. září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517AEA">
        <w:rPr>
          <w:rFonts w:ascii="Arial" w:hAnsi="Arial" w:cs="Arial"/>
          <w:b/>
          <w:color w:val="000000" w:themeColor="text1"/>
        </w:rPr>
        <w:t xml:space="preserve">vrchního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17AEA" w:rsidRPr="00517AEA">
        <w:rPr>
          <w:rFonts w:ascii="Arial" w:hAnsi="Arial" w:cs="Arial"/>
          <w:b/>
          <w:color w:val="000000" w:themeColor="text1"/>
        </w:rPr>
        <w:t>Centrum proti terorismu a hybridním hrozbám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8F63E1">
        <w:rPr>
          <w:rFonts w:ascii="Arial" w:hAnsi="Arial" w:cs="Arial"/>
          <w:b/>
          <w:color w:val="000000" w:themeColor="text1"/>
        </w:rPr>
        <w:t xml:space="preserve"> odboru bezpečnostní politiky a prevence kriminality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8F63E1">
        <w:rPr>
          <w:rFonts w:ascii="Arial" w:hAnsi="Arial" w:cs="Arial"/>
          <w:b/>
          <w:color w:val="000000" w:themeColor="text1"/>
        </w:rPr>
        <w:t>17019</w:t>
      </w:r>
      <w:r w:rsidR="00517AEA">
        <w:rPr>
          <w:rFonts w:ascii="Arial" w:hAnsi="Arial" w:cs="Arial"/>
          <w:b/>
          <w:color w:val="000000" w:themeColor="text1"/>
        </w:rPr>
        <w:t>272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02CD2">
        <w:rPr>
          <w:rFonts w:ascii="Arial" w:hAnsi="Arial" w:cs="Arial"/>
          <w:b/>
          <w:color w:val="000000" w:themeColor="text1"/>
        </w:rPr>
        <w:t>9</w:t>
      </w:r>
      <w:r w:rsidR="00517AEA">
        <w:rPr>
          <w:rFonts w:ascii="Arial" w:hAnsi="Arial" w:cs="Arial"/>
          <w:b/>
          <w:color w:val="000000" w:themeColor="text1"/>
        </w:rPr>
        <w:t>5533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31FEB" w:rsidRDefault="004569B5" w:rsidP="004569B5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431FEB">
        <w:rPr>
          <w:rFonts w:ascii="Arial" w:hAnsi="Arial" w:cs="Arial"/>
          <w:color w:val="000000" w:themeColor="text1"/>
        </w:rPr>
        <w:t>:</w:t>
      </w:r>
    </w:p>
    <w:p w:rsidR="004569B5" w:rsidRDefault="004569B5" w:rsidP="00431FEB">
      <w:pPr>
        <w:pStyle w:val="Odstavecseseznamem"/>
        <w:numPr>
          <w:ilvl w:val="0"/>
          <w:numId w:val="1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</w:t>
      </w:r>
      <w:r>
        <w:rPr>
          <w:rFonts w:ascii="Arial" w:hAnsi="Arial" w:cs="Arial"/>
          <w:b/>
          <w:color w:val="000000" w:themeColor="text1"/>
        </w:rPr>
        <w:t>Tajné</w:t>
      </w:r>
      <w:r w:rsidRPr="00B3266F">
        <w:rPr>
          <w:rFonts w:ascii="Arial" w:hAnsi="Arial" w:cs="Arial"/>
          <w:b/>
          <w:color w:val="000000" w:themeColor="text1"/>
        </w:rPr>
        <w:t>“</w:t>
      </w:r>
      <w:r w:rsidRPr="00B3266F">
        <w:rPr>
          <w:rFonts w:ascii="Arial" w:hAnsi="Arial" w:cs="Arial"/>
          <w:color w:val="000000" w:themeColor="text1"/>
        </w:rPr>
        <w:t xml:space="preserve"> </w:t>
      </w:r>
      <w:r w:rsidR="00431FEB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v souladu se zákonem</w:t>
      </w:r>
      <w:r w:rsidR="00431FEB">
        <w:rPr>
          <w:rFonts w:ascii="Arial" w:hAnsi="Arial" w:cs="Arial"/>
          <w:color w:val="000000" w:themeColor="text1"/>
        </w:rPr>
        <w:t xml:space="preserve"> </w:t>
      </w:r>
      <w:r w:rsidRPr="00B3266F">
        <w:rPr>
          <w:rFonts w:ascii="Arial" w:hAnsi="Arial" w:cs="Arial"/>
          <w:color w:val="000000" w:themeColor="text1"/>
        </w:rPr>
        <w:t xml:space="preserve">č. 412/2005 Sb., o ochraně utajovaných informací </w:t>
      </w:r>
      <w:r w:rsidR="00431FEB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a o bezpečnostní způsobilosti,</w:t>
      </w:r>
      <w:r w:rsidR="00431FEB">
        <w:rPr>
          <w:rFonts w:ascii="Arial" w:hAnsi="Arial" w:cs="Arial"/>
          <w:color w:val="000000" w:themeColor="text1"/>
        </w:rPr>
        <w:t xml:space="preserve"> </w:t>
      </w:r>
      <w:r w:rsidRPr="00B3266F">
        <w:rPr>
          <w:rFonts w:ascii="Arial" w:hAnsi="Arial" w:cs="Arial"/>
          <w:color w:val="000000" w:themeColor="text1"/>
        </w:rPr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4569B5" w:rsidRDefault="004569B5" w:rsidP="004569B5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</w:t>
      </w:r>
      <w:r>
        <w:rPr>
          <w:rFonts w:ascii="Arial" w:hAnsi="Arial" w:cs="Arial"/>
          <w:color w:val="000000" w:themeColor="text1"/>
        </w:rPr>
        <w:t>Tajné</w:t>
      </w:r>
      <w:r w:rsidRPr="00B3266F">
        <w:rPr>
          <w:rFonts w:ascii="Arial" w:hAnsi="Arial" w:cs="Arial"/>
          <w:color w:val="000000" w:themeColor="text1"/>
        </w:rPr>
        <w:t>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F354D9">
        <w:rPr>
          <w:rFonts w:ascii="Arial" w:hAnsi="Arial" w:cs="Arial"/>
        </w:rPr>
        <w:t xml:space="preserve">nejpozději před vydáním Rozhodnutím o přijetí do služebního poměru a zařazení </w:t>
      </w:r>
      <w:r>
        <w:rPr>
          <w:rFonts w:ascii="Arial" w:hAnsi="Arial" w:cs="Arial"/>
        </w:rPr>
        <w:br/>
      </w:r>
      <w:r w:rsidRPr="00F354D9">
        <w:rPr>
          <w:rFonts w:ascii="Arial" w:hAnsi="Arial" w:cs="Arial"/>
        </w:rPr>
        <w:t>na služební místo</w:t>
      </w:r>
      <w:r>
        <w:rPr>
          <w:rFonts w:ascii="Arial" w:hAnsi="Arial" w:cs="Arial"/>
        </w:rPr>
        <w:t xml:space="preserve"> nebo před vydáním Rozhodnutím o </w:t>
      </w:r>
      <w:r w:rsidRPr="00F354D9">
        <w:rPr>
          <w:rFonts w:ascii="Arial" w:hAnsi="Arial" w:cs="Arial"/>
        </w:rPr>
        <w:t>zařazení na služební místo.</w:t>
      </w:r>
    </w:p>
    <w:p w:rsidR="003B2FFF" w:rsidRDefault="003B2FFF" w:rsidP="003B2FF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2.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lastRenderedPageBreak/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jazyka;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931A1" w:rsidRPr="00304EAA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4EAA">
        <w:rPr>
          <w:rFonts w:ascii="Arial" w:hAnsi="Arial" w:cs="Arial"/>
          <w:color w:val="000000" w:themeColor="text1"/>
        </w:rPr>
        <w:t>Mgr. Jana Douděrová</w:t>
      </w:r>
    </w:p>
    <w:p w:rsidR="002931A1" w:rsidRP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>odbor personální</w:t>
      </w:r>
    </w:p>
    <w:p w:rsidR="002931A1" w:rsidRP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 xml:space="preserve">tel.: +420 974 833 297    </w:t>
      </w:r>
    </w:p>
    <w:p w:rsidR="001E3496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62316">
          <w:rPr>
            <w:rStyle w:val="Hypertextovodkaz"/>
            <w:rFonts w:ascii="Arial" w:hAnsi="Arial" w:cs="Arial"/>
          </w:rPr>
          <w:t>jana.douderova@mvcr.cz</w:t>
        </w:r>
      </w:hyperlink>
    </w:p>
    <w:p w:rsid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48A" w:rsidRDefault="00BC248A" w:rsidP="00276ED4">
      <w:pPr>
        <w:spacing w:after="0" w:line="240" w:lineRule="auto"/>
      </w:pPr>
      <w:r>
        <w:separator/>
      </w:r>
    </w:p>
  </w:endnote>
  <w:endnote w:type="continuationSeparator" w:id="0">
    <w:p w:rsidR="00BC248A" w:rsidRDefault="00BC248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7697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48A" w:rsidRDefault="00BC248A" w:rsidP="00276ED4">
      <w:pPr>
        <w:spacing w:after="0" w:line="240" w:lineRule="auto"/>
      </w:pPr>
      <w:r>
        <w:separator/>
      </w:r>
    </w:p>
  </w:footnote>
  <w:footnote w:type="continuationSeparator" w:id="0">
    <w:p w:rsidR="00BC248A" w:rsidRDefault="00BC248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7480"/>
    <w:rsid w:val="00040479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76970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4EAA"/>
    <w:rsid w:val="003059FD"/>
    <w:rsid w:val="00312A72"/>
    <w:rsid w:val="00336923"/>
    <w:rsid w:val="00363007"/>
    <w:rsid w:val="00363AEF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30BC"/>
    <w:rsid w:val="004B2025"/>
    <w:rsid w:val="004C03D9"/>
    <w:rsid w:val="004C07B4"/>
    <w:rsid w:val="00517AEA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36E1F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693E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8F63E1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C248A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CF16A6"/>
    <w:rsid w:val="00D42CCD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15E40-A8B2-4DB9-A03A-268B58ED8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1038</Words>
  <Characters>6127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32</cp:revision>
  <cp:lastPrinted>2017-07-31T05:52:00Z</cp:lastPrinted>
  <dcterms:created xsi:type="dcterms:W3CDTF">2017-07-10T12:08:00Z</dcterms:created>
  <dcterms:modified xsi:type="dcterms:W3CDTF">2017-08-15T05:44:00Z</dcterms:modified>
</cp:coreProperties>
</file>