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E287B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E287B">
        <w:rPr>
          <w:rFonts w:ascii="Arial" w:hAnsi="Arial" w:cs="Arial"/>
          <w:b/>
          <w:sz w:val="24"/>
          <w:szCs w:val="24"/>
        </w:rPr>
        <w:t>Centrum proti terorismu a hybridním hrozbám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7E287B">
        <w:rPr>
          <w:rFonts w:ascii="Arial" w:hAnsi="Arial" w:cs="Arial"/>
        </w:rPr>
        <w:t>5027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D376B1">
        <w:rPr>
          <w:rFonts w:ascii="Arial" w:hAnsi="Arial" w:cs="Arial"/>
        </w:rPr>
        <w:t>8</w:t>
      </w:r>
      <w:bookmarkStart w:id="0" w:name="_GoBack"/>
      <w:bookmarkEnd w:id="0"/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7E287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E287B" w:rsidRPr="007E287B">
        <w:rPr>
          <w:rFonts w:ascii="Arial" w:hAnsi="Arial" w:cs="Arial"/>
          <w:b/>
          <w:color w:val="000000" w:themeColor="text1"/>
        </w:rPr>
        <w:t>vrchního ministerského rady</w:t>
      </w:r>
      <w:r w:rsidR="007E287B">
        <w:rPr>
          <w:rFonts w:ascii="Arial" w:hAnsi="Arial" w:cs="Arial"/>
          <w:b/>
          <w:color w:val="000000" w:themeColor="text1"/>
        </w:rPr>
        <w:t xml:space="preserve"> </w:t>
      </w:r>
      <w:r w:rsidR="007E287B" w:rsidRPr="007E287B">
        <w:rPr>
          <w:rFonts w:ascii="Arial" w:hAnsi="Arial" w:cs="Arial"/>
          <w:b/>
          <w:color w:val="000000" w:themeColor="text1"/>
        </w:rPr>
        <w:t>v oddělení Centrum proti terorismu a hybridním hrozbám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E287B">
        <w:rPr>
          <w:rFonts w:ascii="Arial" w:hAnsi="Arial" w:cs="Arial"/>
          <w:b/>
          <w:color w:val="000000" w:themeColor="text1"/>
        </w:rPr>
        <w:t>30001925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F63E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8F63E1" w:rsidRPr="00EB5034" w:rsidRDefault="008F63E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E287B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E287B">
        <w:rPr>
          <w:rFonts w:ascii="Arial" w:hAnsi="Arial" w:cs="Arial"/>
          <w:color w:val="000000" w:themeColor="text1"/>
        </w:rPr>
        <w:t xml:space="preserve"> analytická, koncepční </w:t>
      </w:r>
      <w:r w:rsidR="007E287B">
        <w:rPr>
          <w:rFonts w:ascii="Arial" w:hAnsi="Arial" w:cs="Arial"/>
          <w:color w:val="000000" w:themeColor="text1"/>
        </w:rPr>
        <w:br/>
        <w:t xml:space="preserve">a komunikační činnost v oblasti vnitřního pořádku a bezpečnosti na celostátní úrovni; organizační a administrativní činnosti související se svěřenou agendou. </w:t>
      </w:r>
      <w:r w:rsidR="0089757D">
        <w:rPr>
          <w:rFonts w:ascii="Arial" w:hAnsi="Arial" w:cs="Arial"/>
          <w:color w:val="000000" w:themeColor="text1"/>
        </w:rPr>
        <w:t xml:space="preserve">Výkon služby </w:t>
      </w:r>
      <w:r w:rsidR="0089757D">
        <w:rPr>
          <w:rFonts w:ascii="Arial" w:hAnsi="Arial" w:cs="Arial"/>
          <w:color w:val="000000" w:themeColor="text1"/>
        </w:rPr>
        <w:br/>
        <w:t xml:space="preserve">je spojen se zvýšenou psychickou zátěží, proto bude součástí pohovoru písemná psychologická zkouška. </w:t>
      </w:r>
      <w:r w:rsidR="007E287B">
        <w:rPr>
          <w:rFonts w:ascii="Arial" w:hAnsi="Arial" w:cs="Arial"/>
          <w:color w:val="000000" w:themeColor="text1"/>
        </w:rPr>
        <w:t>Pokročilá znalost</w:t>
      </w:r>
      <w:r w:rsidR="00527B21">
        <w:rPr>
          <w:rFonts w:ascii="Arial" w:hAnsi="Arial" w:cs="Arial"/>
          <w:color w:val="000000" w:themeColor="text1"/>
        </w:rPr>
        <w:t xml:space="preserve"> MS OFFICE</w:t>
      </w:r>
      <w:r w:rsidR="00AA74A1">
        <w:rPr>
          <w:rFonts w:ascii="Arial" w:hAnsi="Arial" w:cs="Arial"/>
          <w:color w:val="000000" w:themeColor="text1"/>
        </w:rPr>
        <w:t xml:space="preserve"> </w:t>
      </w:r>
      <w:r w:rsidR="008F63E1">
        <w:rPr>
          <w:rFonts w:ascii="Arial" w:hAnsi="Arial" w:cs="Arial"/>
          <w:color w:val="000000" w:themeColor="text1"/>
        </w:rPr>
        <w:t xml:space="preserve">je </w:t>
      </w:r>
      <w:r w:rsidR="00527B2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89757D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89757D">
        <w:rPr>
          <w:rFonts w:ascii="Arial" w:hAnsi="Arial" w:cs="Arial"/>
          <w:color w:val="000000" w:themeColor="text1"/>
        </w:rPr>
        <w:t xml:space="preserve"> </w:t>
      </w:r>
      <w:r w:rsidR="00AA74A1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9757D">
        <w:rPr>
          <w:rFonts w:ascii="Arial" w:hAnsi="Arial" w:cs="Arial"/>
          <w:b/>
        </w:rPr>
        <w:t>28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9757D" w:rsidRPr="0089757D">
        <w:rPr>
          <w:rFonts w:ascii="Arial" w:hAnsi="Arial" w:cs="Arial"/>
          <w:b/>
          <w:color w:val="000000" w:themeColor="text1"/>
        </w:rPr>
        <w:t>vrchního ministerského rady v oddělení Centrum proti terorismu a hybridním hrozbám,</w:t>
      </w:r>
      <w:r w:rsidR="008F63E1">
        <w:rPr>
          <w:rFonts w:ascii="Arial" w:hAnsi="Arial" w:cs="Arial"/>
          <w:b/>
          <w:color w:val="000000" w:themeColor="text1"/>
        </w:rPr>
        <w:t xml:space="preserve"> odboru bezpečnostní politiky a prevence kriminality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9757D">
        <w:rPr>
          <w:rFonts w:ascii="Arial" w:hAnsi="Arial" w:cs="Arial"/>
          <w:b/>
          <w:color w:val="000000" w:themeColor="text1"/>
        </w:rPr>
        <w:t>30001925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89757D">
        <w:rPr>
          <w:rFonts w:ascii="Arial" w:hAnsi="Arial" w:cs="Arial"/>
          <w:b/>
          <w:color w:val="000000" w:themeColor="text1"/>
        </w:rPr>
        <w:t>95027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569B5" w:rsidRDefault="004569B5" w:rsidP="004569B5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4569B5" w:rsidRDefault="004569B5" w:rsidP="004569B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jazyka;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31A1" w:rsidRPr="00304EAA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4EAA">
        <w:rPr>
          <w:rFonts w:ascii="Arial" w:hAnsi="Arial" w:cs="Arial"/>
          <w:color w:val="000000" w:themeColor="text1"/>
        </w:rPr>
        <w:t>Mgr. Jana Douděrová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639" w:rsidRDefault="00346639" w:rsidP="00276ED4">
      <w:pPr>
        <w:spacing w:after="0" w:line="240" w:lineRule="auto"/>
      </w:pPr>
      <w:r>
        <w:separator/>
      </w:r>
    </w:p>
  </w:endnote>
  <w:endnote w:type="continuationSeparator" w:id="0">
    <w:p w:rsidR="00346639" w:rsidRDefault="003466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376B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639" w:rsidRDefault="00346639" w:rsidP="00276ED4">
      <w:pPr>
        <w:spacing w:after="0" w:line="240" w:lineRule="auto"/>
      </w:pPr>
      <w:r>
        <w:separator/>
      </w:r>
    </w:p>
  </w:footnote>
  <w:footnote w:type="continuationSeparator" w:id="0">
    <w:p w:rsidR="00346639" w:rsidRDefault="003466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36923"/>
    <w:rsid w:val="00346639"/>
    <w:rsid w:val="00363007"/>
    <w:rsid w:val="00363AEF"/>
    <w:rsid w:val="003B2FFF"/>
    <w:rsid w:val="003B692B"/>
    <w:rsid w:val="003D0150"/>
    <w:rsid w:val="003D29E5"/>
    <w:rsid w:val="003E630C"/>
    <w:rsid w:val="00417DD3"/>
    <w:rsid w:val="0043623A"/>
    <w:rsid w:val="0044040E"/>
    <w:rsid w:val="004569B5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6E1F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287B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757D"/>
    <w:rsid w:val="008C3B5F"/>
    <w:rsid w:val="008E6A0B"/>
    <w:rsid w:val="008F63E1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376B1"/>
    <w:rsid w:val="00D42CCD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BC9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D375B-7DE0-4204-B7FB-9A8137715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1032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2017-08-04T05:40:00Z</cp:lastPrinted>
  <dcterms:created xsi:type="dcterms:W3CDTF">2017-07-10T12:08:00Z</dcterms:created>
  <dcterms:modified xsi:type="dcterms:W3CDTF">2017-08-07T14:44:00Z</dcterms:modified>
</cp:coreProperties>
</file>