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F63E1">
        <w:rPr>
          <w:rFonts w:ascii="Arial" w:hAnsi="Arial" w:cs="Arial"/>
          <w:b/>
          <w:sz w:val="24"/>
          <w:szCs w:val="24"/>
        </w:rPr>
        <w:t xml:space="preserve">krizového řízení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8F63E1">
        <w:rPr>
          <w:rFonts w:ascii="Arial" w:hAnsi="Arial" w:cs="Arial"/>
        </w:rPr>
        <w:t>1117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304EAA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F63E1" w:rsidRPr="008F63E1">
        <w:rPr>
          <w:rFonts w:ascii="Arial" w:hAnsi="Arial" w:cs="Arial"/>
          <w:b/>
          <w:color w:val="000000" w:themeColor="text1"/>
        </w:rPr>
        <w:t>krizového řízení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8F63E1">
        <w:rPr>
          <w:rFonts w:ascii="Arial" w:hAnsi="Arial" w:cs="Arial"/>
          <w:b/>
          <w:color w:val="000000" w:themeColor="text1"/>
        </w:rPr>
        <w:t>17019609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F63E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8F63E1" w:rsidRPr="00EB5034" w:rsidRDefault="008F63E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32. Krizové řízení, ochrana obyvatelstva a integrovaný záchranný systém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F16A6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304EAA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04EAA" w:rsidRPr="00304EAA">
        <w:rPr>
          <w:rFonts w:ascii="Arial" w:hAnsi="Arial" w:cs="Arial"/>
          <w:color w:val="000000" w:themeColor="text1"/>
        </w:rPr>
        <w:t>podílení se na přípravě</w:t>
      </w:r>
      <w:r w:rsidR="00304EAA">
        <w:rPr>
          <w:rFonts w:ascii="Arial" w:hAnsi="Arial" w:cs="Arial"/>
          <w:color w:val="000000" w:themeColor="text1"/>
        </w:rPr>
        <w:t xml:space="preserve"> k</w:t>
      </w:r>
      <w:r w:rsidR="00304EAA" w:rsidRPr="00304EAA">
        <w:rPr>
          <w:rFonts w:ascii="Arial" w:hAnsi="Arial" w:cs="Arial"/>
          <w:color w:val="000000" w:themeColor="text1"/>
        </w:rPr>
        <w:t>oncepce celostátního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systému krizového řízení se zaměřením na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koordinaci činností ústředních správních úřadů a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jiných orgánů státní správy v oblasti krizové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 xml:space="preserve">připravenosti </w:t>
      </w:r>
      <w:r w:rsidR="00304EAA">
        <w:rPr>
          <w:rFonts w:ascii="Arial" w:hAnsi="Arial" w:cs="Arial"/>
          <w:color w:val="000000" w:themeColor="text1"/>
        </w:rPr>
        <w:br/>
      </w:r>
      <w:r w:rsidR="00304EAA" w:rsidRPr="00304EAA">
        <w:rPr>
          <w:rFonts w:ascii="Arial" w:hAnsi="Arial" w:cs="Arial"/>
          <w:color w:val="000000" w:themeColor="text1"/>
        </w:rPr>
        <w:t>se zaměřením na vnitřní bezpečnost a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veřejný pořádek, problematiky hospodářských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opatření pro krizové stavy, kritické infrastruktury,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obranného plánování a dalších souvisejících oblastí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podílení se na přípravě zásadních resortních a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meziresortních materiálů pro utváření politiky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vnitřní bezpečnosti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 xml:space="preserve">podílení se, v případě vzniku krizových situací, </w:t>
      </w:r>
      <w:r w:rsidR="00304EAA">
        <w:rPr>
          <w:rFonts w:ascii="Arial" w:hAnsi="Arial" w:cs="Arial"/>
          <w:color w:val="000000" w:themeColor="text1"/>
        </w:rPr>
        <w:br/>
      </w:r>
      <w:r w:rsidR="00304EAA" w:rsidRPr="00304EAA">
        <w:rPr>
          <w:rFonts w:ascii="Arial" w:hAnsi="Arial" w:cs="Arial"/>
          <w:color w:val="000000" w:themeColor="text1"/>
        </w:rPr>
        <w:t>na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zajištění koordinace činností ústředních správní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úřadů a jiných správních úřadů prostřednictvím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činnosti k tomu vytvořených orgánů, zejména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Ústředního krizového štábu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spolupráce na přípravě cvičení orgánů krizového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řízení a mezinárodních organizací (NATO, EU)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příprava podnětů a návrhů úprav právních předpisů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na základě analýz v oblasti vnitřní bezpečnosti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organizační a administrativní činnosti související se</w:t>
      </w:r>
      <w:r w:rsidR="00304EAA">
        <w:rPr>
          <w:rFonts w:ascii="Arial" w:hAnsi="Arial" w:cs="Arial"/>
          <w:color w:val="000000" w:themeColor="text1"/>
        </w:rPr>
        <w:t xml:space="preserve"> </w:t>
      </w:r>
      <w:r w:rsidR="00304EAA" w:rsidRPr="00304EAA">
        <w:rPr>
          <w:rFonts w:ascii="Arial" w:hAnsi="Arial" w:cs="Arial"/>
          <w:color w:val="000000" w:themeColor="text1"/>
        </w:rPr>
        <w:t>svěřenou agendou</w:t>
      </w:r>
      <w:r w:rsidR="00304EAA">
        <w:rPr>
          <w:rFonts w:ascii="Arial" w:hAnsi="Arial" w:cs="Arial"/>
          <w:color w:val="000000" w:themeColor="text1"/>
        </w:rPr>
        <w:t xml:space="preserve">. </w:t>
      </w:r>
    </w:p>
    <w:p w:rsidR="00417DD3" w:rsidRPr="003D0150" w:rsidRDefault="008F63E1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Z</w:t>
      </w:r>
      <w:r w:rsidR="00527B21">
        <w:rPr>
          <w:rFonts w:ascii="Arial" w:hAnsi="Arial" w:cs="Arial"/>
          <w:color w:val="000000" w:themeColor="text1"/>
        </w:rPr>
        <w:t>nalost MS OFFICE</w:t>
      </w:r>
      <w:r w:rsidR="00AA74A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je </w:t>
      </w:r>
      <w:r w:rsidR="00527B2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AA74A1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F63E1">
        <w:rPr>
          <w:rFonts w:ascii="Arial" w:hAnsi="Arial" w:cs="Arial"/>
          <w:b/>
        </w:rPr>
        <w:t>1</w:t>
      </w:r>
      <w:r w:rsidR="00304EAA">
        <w:rPr>
          <w:rFonts w:ascii="Arial" w:hAnsi="Arial" w:cs="Arial"/>
          <w:b/>
        </w:rPr>
        <w:t>6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F63E1" w:rsidRPr="008F63E1">
        <w:rPr>
          <w:rFonts w:ascii="Arial" w:hAnsi="Arial" w:cs="Arial"/>
          <w:b/>
          <w:color w:val="000000" w:themeColor="text1"/>
        </w:rPr>
        <w:t>krizového řízení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8F63E1">
        <w:rPr>
          <w:rFonts w:ascii="Arial" w:hAnsi="Arial" w:cs="Arial"/>
          <w:b/>
          <w:color w:val="000000" w:themeColor="text1"/>
        </w:rPr>
        <w:t xml:space="preserve"> odboru bezpečnostní politiky a prevence kriminality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8F63E1">
        <w:rPr>
          <w:rFonts w:ascii="Arial" w:hAnsi="Arial" w:cs="Arial"/>
          <w:b/>
          <w:color w:val="000000" w:themeColor="text1"/>
        </w:rPr>
        <w:t>17019609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8F63E1">
        <w:rPr>
          <w:rFonts w:ascii="Arial" w:hAnsi="Arial" w:cs="Arial"/>
          <w:b/>
          <w:color w:val="000000" w:themeColor="text1"/>
        </w:rPr>
        <w:t>1117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569B5" w:rsidRDefault="004569B5" w:rsidP="004569B5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4569B5" w:rsidRDefault="004569B5" w:rsidP="004569B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lastRenderedPageBreak/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jazyka;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931A1" w:rsidRPr="00304EAA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4EAA">
        <w:rPr>
          <w:rFonts w:ascii="Arial" w:hAnsi="Arial" w:cs="Arial"/>
          <w:color w:val="000000" w:themeColor="text1"/>
        </w:rPr>
        <w:t>Mgr. Jana Douděrová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>odbor personální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tel.: +420 974 833 297    </w:t>
      </w:r>
    </w:p>
    <w:p w:rsidR="001E3496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2316">
          <w:rPr>
            <w:rStyle w:val="Hypertextovodkaz"/>
            <w:rFonts w:ascii="Arial" w:hAnsi="Arial" w:cs="Arial"/>
          </w:rPr>
          <w:t>jana.douderova@mvcr.cz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480" w:rsidRDefault="00037480" w:rsidP="00276ED4">
      <w:pPr>
        <w:spacing w:after="0" w:line="240" w:lineRule="auto"/>
      </w:pPr>
      <w:r>
        <w:separator/>
      </w:r>
    </w:p>
  </w:endnote>
  <w:endnote w:type="continuationSeparator" w:id="0">
    <w:p w:rsidR="00037480" w:rsidRDefault="0003748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04EA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480" w:rsidRDefault="00037480" w:rsidP="00276ED4">
      <w:pPr>
        <w:spacing w:after="0" w:line="240" w:lineRule="auto"/>
      </w:pPr>
      <w:r>
        <w:separator/>
      </w:r>
    </w:p>
  </w:footnote>
  <w:footnote w:type="continuationSeparator" w:id="0">
    <w:p w:rsidR="00037480" w:rsidRDefault="0003748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36923"/>
    <w:rsid w:val="00363007"/>
    <w:rsid w:val="00363AEF"/>
    <w:rsid w:val="003B2FFF"/>
    <w:rsid w:val="003B692B"/>
    <w:rsid w:val="003D0150"/>
    <w:rsid w:val="003D29E5"/>
    <w:rsid w:val="003E630C"/>
    <w:rsid w:val="00417DD3"/>
    <w:rsid w:val="0043623A"/>
    <w:rsid w:val="0044040E"/>
    <w:rsid w:val="004569B5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36E1F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8F63E1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96191-EAFF-473A-BDA2-410CC0E23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1115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2017-07-31T05:52:00Z</cp:lastPrinted>
  <dcterms:created xsi:type="dcterms:W3CDTF">2017-07-10T12:08:00Z</dcterms:created>
  <dcterms:modified xsi:type="dcterms:W3CDTF">2017-07-31T05:52:00Z</dcterms:modified>
</cp:coreProperties>
</file>