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94337B" w:rsidRDefault="0094337B" w:rsidP="00607D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vrchního</w:t>
      </w:r>
      <w:r w:rsidR="006F67FE">
        <w:rPr>
          <w:rFonts w:ascii="Arial" w:hAnsi="Arial" w:cs="Arial"/>
          <w:b/>
          <w:sz w:val="24"/>
          <w:szCs w:val="24"/>
        </w:rPr>
        <w:t xml:space="preserve"> ministersk</w:t>
      </w:r>
      <w:r w:rsidR="002B565B">
        <w:rPr>
          <w:rFonts w:ascii="Arial" w:hAnsi="Arial" w:cs="Arial"/>
          <w:b/>
          <w:sz w:val="24"/>
          <w:szCs w:val="24"/>
        </w:rPr>
        <w:t>ého rady</w:t>
      </w:r>
      <w:r w:rsidR="00D33871">
        <w:rPr>
          <w:rFonts w:ascii="Arial" w:hAnsi="Arial" w:cs="Arial"/>
          <w:b/>
          <w:sz w:val="24"/>
          <w:szCs w:val="24"/>
        </w:rPr>
        <w:t xml:space="preserve"> </w:t>
      </w:r>
      <w:r w:rsidR="0034580A">
        <w:rPr>
          <w:rFonts w:ascii="Arial" w:hAnsi="Arial" w:cs="Arial"/>
          <w:b/>
          <w:sz w:val="24"/>
          <w:szCs w:val="24"/>
        </w:rPr>
        <w:t>v</w:t>
      </w:r>
      <w:r w:rsidR="006301C4">
        <w:rPr>
          <w:rFonts w:ascii="Arial" w:hAnsi="Arial" w:cs="Arial"/>
          <w:b/>
          <w:sz w:val="24"/>
          <w:szCs w:val="24"/>
        </w:rPr>
        <w:t xml:space="preserve"> oddělení </w:t>
      </w:r>
      <w:r w:rsidR="00607D59">
        <w:rPr>
          <w:rFonts w:ascii="Arial" w:hAnsi="Arial" w:cs="Arial"/>
          <w:b/>
          <w:sz w:val="24"/>
          <w:szCs w:val="24"/>
        </w:rPr>
        <w:t xml:space="preserve">prevence kriminality </w:t>
      </w:r>
      <w:r w:rsidR="00607D59">
        <w:rPr>
          <w:rFonts w:ascii="Arial" w:hAnsi="Arial" w:cs="Arial"/>
          <w:b/>
          <w:sz w:val="24"/>
          <w:szCs w:val="24"/>
        </w:rPr>
        <w:br/>
        <w:t>a vnitřní bezpečnosti</w:t>
      </w:r>
    </w:p>
    <w:p w:rsidR="00BF2900" w:rsidRDefault="00BF2900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A35E24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2B0AA8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607D59">
        <w:rPr>
          <w:rFonts w:ascii="Arial" w:hAnsi="Arial" w:cs="Arial"/>
        </w:rPr>
        <w:t>75906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7E7DCC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7E7DCC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datum: </w:t>
      </w:r>
      <w:r w:rsidR="00607D59">
        <w:rPr>
          <w:rFonts w:ascii="Arial" w:hAnsi="Arial" w:cs="Arial"/>
        </w:rPr>
        <w:t>2</w:t>
      </w:r>
      <w:r w:rsidR="00AB2E74">
        <w:rPr>
          <w:rFonts w:ascii="Arial" w:hAnsi="Arial" w:cs="Arial"/>
        </w:rPr>
        <w:t>3</w:t>
      </w:r>
      <w:r w:rsidR="00607D59">
        <w:rPr>
          <w:rFonts w:ascii="Arial" w:hAnsi="Arial" w:cs="Arial"/>
        </w:rPr>
        <w:t>. června</w:t>
      </w:r>
      <w:r w:rsidR="003C6E6E">
        <w:rPr>
          <w:rFonts w:ascii="Arial" w:hAnsi="Arial" w:cs="Arial"/>
        </w:rPr>
        <w:t xml:space="preserve"> </w:t>
      </w:r>
      <w:r w:rsidR="00672DB6">
        <w:rPr>
          <w:rFonts w:ascii="Arial" w:hAnsi="Arial" w:cs="Arial"/>
        </w:rPr>
        <w:t>201</w:t>
      </w:r>
      <w:r w:rsidR="007E7DCC">
        <w:rPr>
          <w:rFonts w:ascii="Arial" w:hAnsi="Arial" w:cs="Arial"/>
        </w:rPr>
        <w:t>7</w:t>
      </w:r>
    </w:p>
    <w:p w:rsidR="006F67FE" w:rsidRDefault="006F67FE" w:rsidP="00607D59">
      <w:pPr>
        <w:spacing w:before="240" w:line="360" w:lineRule="auto"/>
        <w:jc w:val="both"/>
        <w:rPr>
          <w:rFonts w:ascii="Arial" w:hAnsi="Arial" w:cs="Arial"/>
        </w:rPr>
      </w:pPr>
      <w:r w:rsidRPr="00BD4D89">
        <w:rPr>
          <w:rFonts w:ascii="Arial" w:hAnsi="Arial" w:cs="Arial"/>
        </w:rPr>
        <w:t>Státní tajemník v Ministerstvu vnitra jako služební orgán příslušný podle § 10 odst. 1 písm. f)</w:t>
      </w:r>
      <w:r w:rsidRPr="00BD4D89">
        <w:rPr>
          <w:rFonts w:ascii="Arial" w:hAnsi="Arial" w:cs="Arial"/>
          <w:color w:val="FF0000"/>
        </w:rPr>
        <w:t xml:space="preserve"> </w:t>
      </w:r>
      <w:r w:rsidRPr="00BD4D89">
        <w:rPr>
          <w:rFonts w:ascii="Arial" w:hAnsi="Arial" w:cs="Arial"/>
        </w:rPr>
        <w:t>zákona č. 234/2014 Sb., o státní službě (dále jen „zákon“),</w:t>
      </w:r>
      <w:r w:rsidRPr="00BD4D89">
        <w:rPr>
          <w:rFonts w:ascii="Arial" w:hAnsi="Arial" w:cs="Arial"/>
          <w:color w:val="FF0000"/>
        </w:rPr>
        <w:t xml:space="preserve"> </w:t>
      </w:r>
      <w:r w:rsidRPr="00BD4D89">
        <w:rPr>
          <w:rFonts w:ascii="Arial" w:hAnsi="Arial" w:cs="Arial"/>
        </w:rPr>
        <w:t xml:space="preserve">vyhlašuje výběrové řízení na služební místo </w:t>
      </w:r>
      <w:r w:rsidR="0094337B">
        <w:rPr>
          <w:rFonts w:ascii="Arial" w:hAnsi="Arial" w:cs="Arial"/>
          <w:b/>
        </w:rPr>
        <w:t xml:space="preserve">vrchního </w:t>
      </w:r>
      <w:r w:rsidR="002B565B" w:rsidRPr="005E46D7">
        <w:rPr>
          <w:rFonts w:ascii="Arial" w:hAnsi="Arial" w:cs="Arial"/>
          <w:b/>
        </w:rPr>
        <w:t>ministerského rady v</w:t>
      </w:r>
      <w:r w:rsidR="006301C4">
        <w:rPr>
          <w:rFonts w:ascii="Arial" w:hAnsi="Arial" w:cs="Arial"/>
          <w:b/>
        </w:rPr>
        <w:t xml:space="preserve"> oddělení </w:t>
      </w:r>
      <w:r w:rsidR="00607D59" w:rsidRPr="00607D59">
        <w:rPr>
          <w:rFonts w:ascii="Arial" w:hAnsi="Arial" w:cs="Arial"/>
          <w:b/>
        </w:rPr>
        <w:t>prevence kriminality a vnitřní bezpečnosti</w:t>
      </w:r>
      <w:r w:rsidR="00633A91">
        <w:rPr>
          <w:rFonts w:ascii="Arial" w:hAnsi="Arial" w:cs="Arial"/>
        </w:rPr>
        <w:t xml:space="preserve">, </w:t>
      </w:r>
      <w:r w:rsidR="00414CBA">
        <w:rPr>
          <w:rFonts w:ascii="Arial" w:hAnsi="Arial" w:cs="Arial"/>
          <w:b/>
        </w:rPr>
        <w:t>ID </w:t>
      </w:r>
      <w:r w:rsidR="00607D59">
        <w:rPr>
          <w:rFonts w:ascii="Arial" w:hAnsi="Arial" w:cs="Arial"/>
          <w:b/>
        </w:rPr>
        <w:t>17003758,</w:t>
      </w:r>
      <w:r w:rsidR="006301C4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v</w:t>
      </w:r>
      <w:r w:rsidR="006301C4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6301C4">
        <w:rPr>
          <w:rFonts w:ascii="Arial" w:hAnsi="Arial" w:cs="Arial"/>
        </w:rPr>
        <w:t xml:space="preserve">u </w:t>
      </w:r>
      <w:r>
        <w:rPr>
          <w:rFonts w:ascii="Arial" w:hAnsi="Arial" w:cs="Arial"/>
        </w:rPr>
        <w:t>služby:</w:t>
      </w:r>
    </w:p>
    <w:p w:rsidR="0094337B" w:rsidRDefault="00607D59" w:rsidP="0094337B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</w:t>
      </w:r>
      <w:r w:rsidR="006301C4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Vnitřní pořádek a bezpečnost státu</w:t>
      </w:r>
    </w:p>
    <w:p w:rsidR="006F67FE" w:rsidRPr="00672DB6" w:rsidRDefault="006F67FE" w:rsidP="0081486B">
      <w:pPr>
        <w:spacing w:before="120"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6F67FE" w:rsidRDefault="006F67FE" w:rsidP="00C34699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="00C34699">
        <w:rPr>
          <w:rFonts w:ascii="Arial" w:hAnsi="Arial" w:cs="Arial"/>
          <w:b/>
        </w:rPr>
        <w:t xml:space="preserve">na dobu </w:t>
      </w:r>
      <w:r w:rsidR="00607D59">
        <w:rPr>
          <w:rFonts w:ascii="Arial" w:hAnsi="Arial" w:cs="Arial"/>
          <w:b/>
        </w:rPr>
        <w:t>ne</w:t>
      </w:r>
      <w:r w:rsidRPr="00025CB8">
        <w:rPr>
          <w:rFonts w:ascii="Arial" w:hAnsi="Arial" w:cs="Arial"/>
          <w:b/>
        </w:rPr>
        <w:t>určitou</w:t>
      </w:r>
      <w:r w:rsidR="00607D59">
        <w:rPr>
          <w:rFonts w:ascii="Arial" w:hAnsi="Arial" w:cs="Arial"/>
          <w:b/>
        </w:rPr>
        <w:t>.</w:t>
      </w:r>
      <w:r w:rsidR="00EC2039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 w:rsidR="007E7DCC">
        <w:rPr>
          <w:rFonts w:ascii="Arial" w:hAnsi="Arial" w:cs="Arial"/>
        </w:rPr>
        <w:t xml:space="preserve"> </w:t>
      </w:r>
      <w:r w:rsidR="00607D59">
        <w:rPr>
          <w:rFonts w:ascii="Arial" w:hAnsi="Arial" w:cs="Arial"/>
          <w:b/>
          <w:i/>
        </w:rPr>
        <w:t xml:space="preserve">září </w:t>
      </w:r>
      <w:bookmarkStart w:id="0" w:name="_GoBack"/>
      <w:bookmarkEnd w:id="0"/>
      <w:r w:rsidR="006301C4">
        <w:rPr>
          <w:rFonts w:ascii="Arial" w:hAnsi="Arial" w:cs="Arial"/>
          <w:b/>
          <w:i/>
        </w:rPr>
        <w:t>2017.</w:t>
      </w:r>
    </w:p>
    <w:p w:rsidR="0030616C" w:rsidRDefault="006F67FE" w:rsidP="00B8091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CF6504" w:rsidRPr="00025CB8">
        <w:rPr>
          <w:rFonts w:ascii="Arial" w:hAnsi="Arial" w:cs="Arial"/>
          <w:b/>
        </w:rPr>
        <w:t>1</w:t>
      </w:r>
      <w:r w:rsidR="0094337B">
        <w:rPr>
          <w:rFonts w:ascii="Arial" w:hAnsi="Arial" w:cs="Arial"/>
          <w:b/>
        </w:rPr>
        <w:t>4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94337B">
        <w:rPr>
          <w:rFonts w:ascii="Arial" w:hAnsi="Arial" w:cs="Arial"/>
        </w:rPr>
        <w:t xml:space="preserve"> </w:t>
      </w:r>
      <w:r w:rsidR="00607D59" w:rsidRPr="00607D59">
        <w:rPr>
          <w:rFonts w:ascii="Arial" w:hAnsi="Arial" w:cs="Arial"/>
        </w:rPr>
        <w:t>analytick</w:t>
      </w:r>
      <w:r w:rsidR="00607D59">
        <w:rPr>
          <w:rFonts w:ascii="Arial" w:hAnsi="Arial" w:cs="Arial"/>
        </w:rPr>
        <w:t>é</w:t>
      </w:r>
      <w:r w:rsidR="00607D59" w:rsidRPr="00607D59">
        <w:rPr>
          <w:rFonts w:ascii="Arial" w:hAnsi="Arial" w:cs="Arial"/>
        </w:rPr>
        <w:t xml:space="preserve"> a koncepční činnost</w:t>
      </w:r>
      <w:r w:rsidR="00607D59">
        <w:rPr>
          <w:rFonts w:ascii="Arial" w:hAnsi="Arial" w:cs="Arial"/>
        </w:rPr>
        <w:t>i</w:t>
      </w:r>
      <w:r w:rsidR="00607D59" w:rsidRPr="00607D59">
        <w:rPr>
          <w:rFonts w:ascii="Arial" w:hAnsi="Arial" w:cs="Arial"/>
        </w:rPr>
        <w:t xml:space="preserve"> v oblasti prevence</w:t>
      </w:r>
      <w:r w:rsidR="00607D59">
        <w:rPr>
          <w:rFonts w:ascii="Arial" w:hAnsi="Arial" w:cs="Arial"/>
        </w:rPr>
        <w:t xml:space="preserve"> </w:t>
      </w:r>
      <w:r w:rsidR="00607D59" w:rsidRPr="00607D59">
        <w:rPr>
          <w:rFonts w:ascii="Arial" w:hAnsi="Arial" w:cs="Arial"/>
        </w:rPr>
        <w:t xml:space="preserve">kriminality a vnitřního pořádku </w:t>
      </w:r>
      <w:r w:rsidR="00607D59">
        <w:rPr>
          <w:rFonts w:ascii="Arial" w:hAnsi="Arial" w:cs="Arial"/>
        </w:rPr>
        <w:br/>
      </w:r>
      <w:r w:rsidR="00607D59" w:rsidRPr="00607D59">
        <w:rPr>
          <w:rFonts w:ascii="Arial" w:hAnsi="Arial" w:cs="Arial"/>
        </w:rPr>
        <w:t>a bezpečnosti na</w:t>
      </w:r>
      <w:r w:rsidR="00607D59">
        <w:rPr>
          <w:rFonts w:ascii="Arial" w:hAnsi="Arial" w:cs="Arial"/>
        </w:rPr>
        <w:t xml:space="preserve"> </w:t>
      </w:r>
      <w:r w:rsidR="00607D59" w:rsidRPr="00607D59">
        <w:rPr>
          <w:rFonts w:ascii="Arial" w:hAnsi="Arial" w:cs="Arial"/>
        </w:rPr>
        <w:t>celostátní úrovni</w:t>
      </w:r>
      <w:r w:rsidR="00607D59">
        <w:rPr>
          <w:rFonts w:ascii="Arial" w:hAnsi="Arial" w:cs="Arial"/>
        </w:rPr>
        <w:t xml:space="preserve">; </w:t>
      </w:r>
      <w:r w:rsidR="00607D59" w:rsidRPr="00607D59">
        <w:rPr>
          <w:rFonts w:ascii="Arial" w:hAnsi="Arial" w:cs="Arial"/>
        </w:rPr>
        <w:t>analytická a koncepční činnost v oblasti lidských práv</w:t>
      </w:r>
      <w:r w:rsidR="00607D59">
        <w:rPr>
          <w:rFonts w:ascii="Arial" w:hAnsi="Arial" w:cs="Arial"/>
        </w:rPr>
        <w:t xml:space="preserve"> </w:t>
      </w:r>
      <w:r w:rsidR="00607D59">
        <w:rPr>
          <w:rFonts w:ascii="Arial" w:hAnsi="Arial" w:cs="Arial"/>
        </w:rPr>
        <w:br/>
      </w:r>
      <w:r w:rsidR="00607D59" w:rsidRPr="00607D59">
        <w:rPr>
          <w:rFonts w:ascii="Arial" w:hAnsi="Arial" w:cs="Arial"/>
        </w:rPr>
        <w:t>na celostátní úrovni</w:t>
      </w:r>
      <w:r w:rsidR="00607D59">
        <w:rPr>
          <w:rFonts w:ascii="Arial" w:hAnsi="Arial" w:cs="Arial"/>
        </w:rPr>
        <w:t xml:space="preserve">; </w:t>
      </w:r>
      <w:r w:rsidR="00607D59" w:rsidRPr="00607D59">
        <w:rPr>
          <w:rFonts w:ascii="Arial" w:hAnsi="Arial" w:cs="Arial"/>
        </w:rPr>
        <w:t>koncepční a organizační činnost v oblasti programů</w:t>
      </w:r>
      <w:r w:rsidR="00607D59">
        <w:rPr>
          <w:rFonts w:ascii="Arial" w:hAnsi="Arial" w:cs="Arial"/>
        </w:rPr>
        <w:t xml:space="preserve"> </w:t>
      </w:r>
      <w:r w:rsidR="00607D59" w:rsidRPr="00607D59">
        <w:rPr>
          <w:rFonts w:ascii="Arial" w:hAnsi="Arial" w:cs="Arial"/>
        </w:rPr>
        <w:t>prevence kriminality</w:t>
      </w:r>
      <w:r w:rsidR="00607D59">
        <w:rPr>
          <w:rFonts w:ascii="Arial" w:hAnsi="Arial" w:cs="Arial"/>
        </w:rPr>
        <w:t xml:space="preserve">; </w:t>
      </w:r>
      <w:r w:rsidR="00607D59" w:rsidRPr="00607D59">
        <w:rPr>
          <w:rFonts w:ascii="Arial" w:hAnsi="Arial" w:cs="Arial"/>
        </w:rPr>
        <w:t>analytick</w:t>
      </w:r>
      <w:r w:rsidR="00607D59">
        <w:rPr>
          <w:rFonts w:ascii="Arial" w:hAnsi="Arial" w:cs="Arial"/>
        </w:rPr>
        <w:t>é</w:t>
      </w:r>
      <w:r w:rsidR="00607D59" w:rsidRPr="00607D59">
        <w:rPr>
          <w:rFonts w:ascii="Arial" w:hAnsi="Arial" w:cs="Arial"/>
        </w:rPr>
        <w:t>, koncepční a organizační činnost</w:t>
      </w:r>
      <w:r w:rsidR="00607D59">
        <w:rPr>
          <w:rFonts w:ascii="Arial" w:hAnsi="Arial" w:cs="Arial"/>
        </w:rPr>
        <w:t>i</w:t>
      </w:r>
      <w:r w:rsidR="00607D59" w:rsidRPr="00607D59">
        <w:rPr>
          <w:rFonts w:ascii="Arial" w:hAnsi="Arial" w:cs="Arial"/>
        </w:rPr>
        <w:t xml:space="preserve"> v</w:t>
      </w:r>
      <w:r w:rsidR="00607D59">
        <w:rPr>
          <w:rFonts w:ascii="Arial" w:hAnsi="Arial" w:cs="Arial"/>
        </w:rPr>
        <w:t> </w:t>
      </w:r>
      <w:r w:rsidR="00607D59" w:rsidRPr="00607D59">
        <w:rPr>
          <w:rFonts w:ascii="Arial" w:hAnsi="Arial" w:cs="Arial"/>
        </w:rPr>
        <w:t>oblasti</w:t>
      </w:r>
      <w:r w:rsidR="00607D59">
        <w:rPr>
          <w:rFonts w:ascii="Arial" w:hAnsi="Arial" w:cs="Arial"/>
        </w:rPr>
        <w:t xml:space="preserve"> </w:t>
      </w:r>
      <w:r w:rsidR="00607D59" w:rsidRPr="00607D59">
        <w:rPr>
          <w:rFonts w:ascii="Arial" w:hAnsi="Arial" w:cs="Arial"/>
        </w:rPr>
        <w:t xml:space="preserve">kriminality páchané dětmi </w:t>
      </w:r>
      <w:r w:rsidR="00607D59">
        <w:rPr>
          <w:rFonts w:ascii="Arial" w:hAnsi="Arial" w:cs="Arial"/>
        </w:rPr>
        <w:br/>
      </w:r>
      <w:r w:rsidR="00607D59" w:rsidRPr="00607D59">
        <w:rPr>
          <w:rFonts w:ascii="Arial" w:hAnsi="Arial" w:cs="Arial"/>
        </w:rPr>
        <w:t>a mládeží a na dětech a</w:t>
      </w:r>
      <w:r w:rsidR="00607D59">
        <w:rPr>
          <w:rFonts w:ascii="Arial" w:hAnsi="Arial" w:cs="Arial"/>
        </w:rPr>
        <w:t xml:space="preserve"> </w:t>
      </w:r>
      <w:r w:rsidR="00607D59" w:rsidRPr="00607D59">
        <w:rPr>
          <w:rFonts w:ascii="Arial" w:hAnsi="Arial" w:cs="Arial"/>
        </w:rPr>
        <w:t>mládeži, pátrání po pohřešovaných dětech</w:t>
      </w:r>
      <w:r w:rsidR="00607D59">
        <w:rPr>
          <w:rFonts w:ascii="Arial" w:hAnsi="Arial" w:cs="Arial"/>
        </w:rPr>
        <w:t xml:space="preserve">; </w:t>
      </w:r>
      <w:r w:rsidR="00607D59" w:rsidRPr="00607D59">
        <w:rPr>
          <w:rFonts w:ascii="Arial" w:hAnsi="Arial" w:cs="Arial"/>
        </w:rPr>
        <w:t>zastupování oddělení na mezinárodních platformách v</w:t>
      </w:r>
      <w:r w:rsidR="00607D59">
        <w:rPr>
          <w:rFonts w:ascii="Arial" w:hAnsi="Arial" w:cs="Arial"/>
        </w:rPr>
        <w:t xml:space="preserve"> působnosti oddělení; </w:t>
      </w:r>
      <w:r w:rsidR="00607D59" w:rsidRPr="00607D59">
        <w:rPr>
          <w:rFonts w:ascii="Arial" w:hAnsi="Arial" w:cs="Arial"/>
        </w:rPr>
        <w:t>organizační a administrativní činnosti související se</w:t>
      </w:r>
      <w:r w:rsidR="00607D59">
        <w:rPr>
          <w:rFonts w:ascii="Arial" w:hAnsi="Arial" w:cs="Arial"/>
        </w:rPr>
        <w:t xml:space="preserve"> </w:t>
      </w:r>
      <w:r w:rsidR="00607D59" w:rsidRPr="00607D59">
        <w:rPr>
          <w:rFonts w:ascii="Arial" w:hAnsi="Arial" w:cs="Arial"/>
        </w:rPr>
        <w:t>svěřenou agendou</w:t>
      </w:r>
      <w:r w:rsidR="00607D59">
        <w:rPr>
          <w:rFonts w:ascii="Arial" w:hAnsi="Arial" w:cs="Arial"/>
        </w:rPr>
        <w:t>. Základní</w:t>
      </w:r>
      <w:r w:rsidR="00EB7D08">
        <w:rPr>
          <w:rFonts w:ascii="Arial" w:hAnsi="Arial" w:cs="Arial"/>
        </w:rPr>
        <w:t xml:space="preserve"> znalost MS OFFICE</w:t>
      </w:r>
      <w:r w:rsidR="00607D59">
        <w:rPr>
          <w:rFonts w:ascii="Arial" w:hAnsi="Arial" w:cs="Arial"/>
        </w:rPr>
        <w:t>,</w:t>
      </w:r>
      <w:r w:rsidR="00C34699">
        <w:rPr>
          <w:rFonts w:ascii="Arial" w:hAnsi="Arial" w:cs="Arial"/>
        </w:rPr>
        <w:t xml:space="preserve"> </w:t>
      </w:r>
      <w:r w:rsidR="00B8091A" w:rsidRPr="00B8091A">
        <w:rPr>
          <w:rFonts w:ascii="Arial" w:hAnsi="Arial" w:cs="Arial"/>
        </w:rPr>
        <w:t>znalost anglického jazyka odpovídající 2. úrovni (stupni) znalosti cizího jazyka</w:t>
      </w:r>
      <w:r w:rsidR="00B8091A">
        <w:rPr>
          <w:rFonts w:ascii="Arial" w:hAnsi="Arial" w:cs="Arial"/>
        </w:rPr>
        <w:t xml:space="preserve"> jsou výhodou. V</w:t>
      </w:r>
      <w:r w:rsidR="00B8091A" w:rsidRPr="00B8091A">
        <w:rPr>
          <w:rFonts w:ascii="Arial" w:hAnsi="Arial" w:cs="Arial"/>
        </w:rPr>
        <w:t xml:space="preserve">ýkon služby je spojen </w:t>
      </w:r>
      <w:r w:rsidR="00B8091A">
        <w:rPr>
          <w:rFonts w:ascii="Arial" w:hAnsi="Arial" w:cs="Arial"/>
        </w:rPr>
        <w:br/>
      </w:r>
      <w:r w:rsidR="00B8091A" w:rsidRPr="00B8091A">
        <w:rPr>
          <w:rFonts w:ascii="Arial" w:hAnsi="Arial" w:cs="Arial"/>
        </w:rPr>
        <w:t>se zvýšenou psychickou</w:t>
      </w:r>
      <w:r w:rsidR="00B8091A">
        <w:rPr>
          <w:rFonts w:ascii="Arial" w:hAnsi="Arial" w:cs="Arial"/>
        </w:rPr>
        <w:t xml:space="preserve"> </w:t>
      </w:r>
      <w:r w:rsidR="00B8091A" w:rsidRPr="00B8091A">
        <w:rPr>
          <w:rFonts w:ascii="Arial" w:hAnsi="Arial" w:cs="Arial"/>
        </w:rPr>
        <w:t>zátěží, proto bude součástí pohovoru písemná</w:t>
      </w:r>
      <w:r w:rsidR="00B8091A">
        <w:rPr>
          <w:rFonts w:ascii="Arial" w:hAnsi="Arial" w:cs="Arial"/>
        </w:rPr>
        <w:t xml:space="preserve"> </w:t>
      </w:r>
      <w:r w:rsidR="00B8091A" w:rsidRPr="00B8091A">
        <w:rPr>
          <w:rFonts w:ascii="Arial" w:hAnsi="Arial" w:cs="Arial"/>
        </w:rPr>
        <w:t>psychologická zkouška</w:t>
      </w:r>
      <w:r w:rsidR="00B8091A">
        <w:rPr>
          <w:rFonts w:ascii="Arial" w:hAnsi="Arial" w:cs="Arial"/>
        </w:rPr>
        <w:t>. Služební místo je</w:t>
      </w:r>
      <w:r w:rsidR="00A445A2">
        <w:rPr>
          <w:rFonts w:ascii="Arial" w:hAnsi="Arial" w:cs="Arial"/>
        </w:rPr>
        <w:t xml:space="preserve"> vhodné </w:t>
      </w:r>
      <w:r w:rsidR="00B8091A">
        <w:rPr>
          <w:rFonts w:ascii="Arial" w:hAnsi="Arial" w:cs="Arial"/>
        </w:rPr>
        <w:t xml:space="preserve">i </w:t>
      </w:r>
      <w:r w:rsidR="00A445A2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F004D9">
        <w:rPr>
          <w:rFonts w:ascii="Arial" w:hAnsi="Arial" w:cs="Arial"/>
          <w:b/>
        </w:rPr>
        <w:t>1</w:t>
      </w:r>
      <w:r w:rsidR="00607D59">
        <w:rPr>
          <w:rFonts w:ascii="Arial" w:hAnsi="Arial" w:cs="Arial"/>
          <w:b/>
        </w:rPr>
        <w:t>3</w:t>
      </w:r>
      <w:r w:rsidR="002B0AA8">
        <w:rPr>
          <w:rFonts w:ascii="Arial" w:hAnsi="Arial" w:cs="Arial"/>
          <w:b/>
        </w:rPr>
        <w:t xml:space="preserve">. </w:t>
      </w:r>
      <w:r w:rsidR="00607D59">
        <w:rPr>
          <w:rFonts w:ascii="Arial" w:hAnsi="Arial" w:cs="Arial"/>
          <w:b/>
        </w:rPr>
        <w:t>července</w:t>
      </w:r>
      <w:r w:rsidR="009C0DC5">
        <w:rPr>
          <w:rFonts w:ascii="Arial" w:hAnsi="Arial" w:cs="Arial"/>
          <w:b/>
        </w:rPr>
        <w:t xml:space="preserve"> </w:t>
      </w:r>
      <w:r w:rsidR="006629F7">
        <w:rPr>
          <w:rFonts w:ascii="Arial" w:hAnsi="Arial" w:cs="Arial"/>
          <w:b/>
        </w:rPr>
        <w:t>201</w:t>
      </w:r>
      <w:r w:rsidR="007E7DCC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>podané do podatelny Ministerstva vnitra na výše uvedené a</w:t>
      </w:r>
      <w:r w:rsidR="00C7250C">
        <w:rPr>
          <w:rFonts w:ascii="Arial" w:hAnsi="Arial" w:cs="Arial"/>
        </w:rPr>
        <w:t xml:space="preserve">drese. Žádost lze podat rovněž </w:t>
      </w:r>
      <w:r>
        <w:rPr>
          <w:rFonts w:ascii="Arial" w:hAnsi="Arial" w:cs="Arial"/>
        </w:rPr>
        <w:t>v</w:t>
      </w:r>
      <w:r w:rsidR="00953DA1">
        <w:rPr>
          <w:rFonts w:ascii="Arial" w:hAnsi="Arial" w:cs="Arial"/>
        </w:rPr>
        <w:t> </w:t>
      </w:r>
      <w:r>
        <w:rPr>
          <w:rFonts w:ascii="Arial" w:hAnsi="Arial" w:cs="Arial"/>
        </w:rPr>
        <w:t>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C3469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A3AC9">
        <w:rPr>
          <w:rFonts w:ascii="Arial" w:hAnsi="Arial" w:cs="Arial"/>
          <w:b/>
        </w:rPr>
        <w:t>„Neotvírat“</w:t>
      </w:r>
      <w:r w:rsidRPr="00BF2B06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1A3AC9">
        <w:rPr>
          <w:rFonts w:ascii="Arial" w:hAnsi="Arial" w:cs="Arial"/>
          <w:b/>
        </w:rPr>
        <w:t>„Výběrové říze</w:t>
      </w:r>
      <w:r w:rsidR="002B565B">
        <w:rPr>
          <w:rFonts w:ascii="Arial" w:hAnsi="Arial" w:cs="Arial"/>
          <w:b/>
        </w:rPr>
        <w:t xml:space="preserve">ní na služební místo </w:t>
      </w:r>
      <w:r w:rsidR="0094337B">
        <w:rPr>
          <w:rFonts w:ascii="Arial" w:hAnsi="Arial" w:cs="Arial"/>
          <w:b/>
        </w:rPr>
        <w:t xml:space="preserve">vrchního </w:t>
      </w:r>
      <w:r w:rsidR="002B565B">
        <w:rPr>
          <w:rFonts w:ascii="Arial" w:hAnsi="Arial" w:cs="Arial"/>
          <w:b/>
        </w:rPr>
        <w:t>ministerského rady</w:t>
      </w:r>
      <w:r w:rsidRPr="001A3AC9">
        <w:rPr>
          <w:rFonts w:ascii="Arial" w:hAnsi="Arial" w:cs="Arial"/>
          <w:b/>
        </w:rPr>
        <w:t xml:space="preserve"> </w:t>
      </w:r>
      <w:r w:rsidR="00344AB6">
        <w:rPr>
          <w:rFonts w:ascii="Arial" w:hAnsi="Arial" w:cs="Arial"/>
          <w:b/>
        </w:rPr>
        <w:t>v </w:t>
      </w:r>
      <w:r w:rsidR="006301C4">
        <w:rPr>
          <w:rFonts w:ascii="Arial" w:hAnsi="Arial" w:cs="Arial"/>
          <w:b/>
        </w:rPr>
        <w:t xml:space="preserve">oddělení </w:t>
      </w:r>
      <w:r w:rsidR="00B8091A" w:rsidRPr="00B8091A">
        <w:rPr>
          <w:rFonts w:ascii="Arial" w:hAnsi="Arial" w:cs="Arial"/>
          <w:b/>
        </w:rPr>
        <w:t>prevence kriminality a vnitřní bezpečnosti</w:t>
      </w:r>
      <w:r w:rsidR="00C34699" w:rsidRPr="00C34699">
        <w:rPr>
          <w:rFonts w:ascii="Arial" w:hAnsi="Arial" w:cs="Arial"/>
          <w:b/>
        </w:rPr>
        <w:t xml:space="preserve"> </w:t>
      </w:r>
      <w:r w:rsidR="006301C4">
        <w:rPr>
          <w:rFonts w:ascii="Arial" w:hAnsi="Arial" w:cs="Arial"/>
          <w:b/>
        </w:rPr>
        <w:t xml:space="preserve">odboru </w:t>
      </w:r>
      <w:r w:rsidR="00B8091A">
        <w:rPr>
          <w:rFonts w:ascii="Arial" w:hAnsi="Arial" w:cs="Arial"/>
          <w:b/>
        </w:rPr>
        <w:t>bezpečnostní politiky a prevence kriminality</w:t>
      </w:r>
      <w:r w:rsidR="00A81F47">
        <w:rPr>
          <w:rFonts w:ascii="Arial" w:hAnsi="Arial" w:cs="Arial"/>
          <w:b/>
        </w:rPr>
        <w:t xml:space="preserve">, </w:t>
      </w:r>
      <w:r w:rsidR="004F6BA3">
        <w:rPr>
          <w:rFonts w:ascii="Arial" w:hAnsi="Arial" w:cs="Arial"/>
          <w:b/>
        </w:rPr>
        <w:t>ID </w:t>
      </w:r>
      <w:r w:rsidR="00B8091A">
        <w:rPr>
          <w:rFonts w:ascii="Arial" w:hAnsi="Arial" w:cs="Arial"/>
          <w:b/>
        </w:rPr>
        <w:t>17003758</w:t>
      </w:r>
      <w:r w:rsidR="003C4AB8">
        <w:rPr>
          <w:rFonts w:ascii="Arial" w:hAnsi="Arial" w:cs="Arial"/>
        </w:rPr>
        <w:t xml:space="preserve">, </w:t>
      </w:r>
      <w:proofErr w:type="gramStart"/>
      <w:r w:rsidR="001A3AC9" w:rsidRPr="001A3AC9">
        <w:rPr>
          <w:rFonts w:ascii="Arial" w:hAnsi="Arial" w:cs="Arial"/>
          <w:b/>
        </w:rPr>
        <w:t>č.j.</w:t>
      </w:r>
      <w:proofErr w:type="gramEnd"/>
      <w:r w:rsidR="001A3AC9" w:rsidRPr="001A3AC9">
        <w:rPr>
          <w:rFonts w:ascii="Arial" w:hAnsi="Arial" w:cs="Arial"/>
          <w:b/>
        </w:rPr>
        <w:t>: MV-</w:t>
      </w:r>
      <w:r w:rsidR="00B8091A">
        <w:rPr>
          <w:rFonts w:ascii="Arial" w:hAnsi="Arial" w:cs="Arial"/>
          <w:b/>
        </w:rPr>
        <w:t>75906</w:t>
      </w:r>
      <w:r w:rsidR="001A3AC9" w:rsidRPr="001A3AC9">
        <w:rPr>
          <w:rFonts w:ascii="Arial" w:hAnsi="Arial" w:cs="Arial"/>
          <w:b/>
        </w:rPr>
        <w:t>-2/SP-201</w:t>
      </w:r>
      <w:r w:rsidR="007E7DCC">
        <w:rPr>
          <w:rFonts w:ascii="Arial" w:hAnsi="Arial" w:cs="Arial"/>
          <w:b/>
        </w:rPr>
        <w:t>7</w:t>
      </w:r>
      <w:r w:rsidR="002B565B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94337B">
        <w:rPr>
          <w:rFonts w:ascii="Arial" w:hAnsi="Arial" w:cs="Arial"/>
          <w:b/>
        </w:rPr>
        <w:t xml:space="preserve">vrchního </w:t>
      </w:r>
      <w:r w:rsidR="003C6E6E">
        <w:rPr>
          <w:rFonts w:ascii="Arial" w:hAnsi="Arial" w:cs="Arial"/>
          <w:b/>
        </w:rPr>
        <w:t>ministerského rady</w:t>
      </w:r>
      <w:r w:rsidR="003C6E6E" w:rsidRPr="001A3AC9">
        <w:rPr>
          <w:rFonts w:ascii="Arial" w:hAnsi="Arial" w:cs="Arial"/>
          <w:b/>
        </w:rPr>
        <w:t xml:space="preserve"> </w:t>
      </w:r>
      <w:r w:rsidR="003C6E6E">
        <w:rPr>
          <w:rFonts w:ascii="Arial" w:hAnsi="Arial" w:cs="Arial"/>
          <w:b/>
        </w:rPr>
        <w:t>v </w:t>
      </w:r>
      <w:r w:rsidR="006301C4">
        <w:rPr>
          <w:rFonts w:ascii="Arial" w:hAnsi="Arial" w:cs="Arial"/>
          <w:b/>
        </w:rPr>
        <w:t xml:space="preserve">oddělení </w:t>
      </w:r>
      <w:r w:rsidR="00B8091A" w:rsidRPr="00B8091A">
        <w:rPr>
          <w:rFonts w:ascii="Arial" w:hAnsi="Arial" w:cs="Arial"/>
          <w:b/>
        </w:rPr>
        <w:t xml:space="preserve">prevence kriminality a vnitřní bezpečnosti odboru bezpečnostní politiky a prevence kriminality </w:t>
      </w:r>
      <w:r w:rsidR="00596DF3">
        <w:rPr>
          <w:rFonts w:ascii="Arial" w:hAnsi="Arial" w:cs="Arial"/>
          <w:b/>
        </w:rPr>
        <w:t>se </w:t>
      </w:r>
      <w:r>
        <w:rPr>
          <w:rFonts w:ascii="Arial" w:hAnsi="Arial" w:cs="Arial"/>
          <w:b/>
        </w:rPr>
        <w:t>v souladu se zákonem může zúčastnit žadatel</w:t>
      </w:r>
      <w:r w:rsidR="004C7C4D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4C7C4D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976392" w:rsidRDefault="00976392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C7250C" w:rsidP="007E7DCC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6F67FE" w:rsidRPr="00C7250C">
        <w:rPr>
          <w:rFonts w:ascii="Arial" w:hAnsi="Arial" w:cs="Arial"/>
          <w:b/>
        </w:rPr>
        <w:t>plňuje základní předpoklady stanovené zákonem, tj.:</w:t>
      </w:r>
    </w:p>
    <w:p w:rsidR="00004E4A" w:rsidRDefault="00004E4A" w:rsidP="00004E4A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4C7C4D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republiky, občanem</w:t>
      </w:r>
      <w:r w:rsidR="004C7C4D">
        <w:rPr>
          <w:rFonts w:ascii="Arial" w:hAnsi="Arial" w:cs="Arial"/>
        </w:rPr>
        <w:t>/občankou</w:t>
      </w:r>
      <w:r>
        <w:rPr>
          <w:rFonts w:ascii="Arial" w:hAnsi="Arial" w:cs="Arial"/>
        </w:rPr>
        <w:t xml:space="preserve"> jiného členského státu Evropské unie nebo občanem státu, který je smluvním státem Dohody o Evropském hospodářském prostoru [§ 25 odst. 1 písm. a) zákona];</w:t>
      </w:r>
    </w:p>
    <w:p w:rsidR="00004E4A" w:rsidRDefault="00004E4A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3DA1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004E4A">
      <w:pPr>
        <w:pStyle w:val="Odstavecseseznamem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004E4A">
        <w:rPr>
          <w:rFonts w:ascii="Arial" w:hAnsi="Arial" w:cs="Arial"/>
        </w:rPr>
        <w:t>dosáhl</w:t>
      </w:r>
      <w:r w:rsidR="004C7C4D">
        <w:rPr>
          <w:rFonts w:ascii="Arial" w:hAnsi="Arial" w:cs="Arial"/>
        </w:rPr>
        <w:t>/a</w:t>
      </w:r>
      <w:r w:rsidRPr="00004E4A">
        <w:rPr>
          <w:rFonts w:ascii="Arial" w:hAnsi="Arial" w:cs="Arial"/>
        </w:rPr>
        <w:t xml:space="preserve"> věku </w:t>
      </w:r>
      <w:r w:rsidR="00CF6504" w:rsidRPr="00004E4A">
        <w:rPr>
          <w:rFonts w:ascii="Arial" w:hAnsi="Arial" w:cs="Arial"/>
        </w:rPr>
        <w:t>18</w:t>
      </w:r>
      <w:r w:rsidRPr="00004E4A">
        <w:rPr>
          <w:rFonts w:ascii="Arial" w:hAnsi="Arial" w:cs="Arial"/>
        </w:rPr>
        <w:t xml:space="preserve"> let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4C7C4D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3C6E6E" w:rsidRDefault="006F67FE" w:rsidP="003C6E6E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3DA1">
        <w:rPr>
          <w:rStyle w:val="Znakapoznpodarou"/>
          <w:rFonts w:ascii="Arial" w:hAnsi="Arial"/>
        </w:rPr>
        <w:footnoteReference w:id="3"/>
      </w:r>
    </w:p>
    <w:p w:rsidR="006F67FE" w:rsidRPr="00953DA1" w:rsidRDefault="006F67FE" w:rsidP="00953DA1">
      <w:pPr>
        <w:pStyle w:val="Odstavecseseznamem"/>
        <w:numPr>
          <w:ilvl w:val="0"/>
          <w:numId w:val="4"/>
        </w:numPr>
        <w:spacing w:after="120" w:line="360" w:lineRule="auto"/>
        <w:ind w:left="284" w:firstLine="0"/>
        <w:jc w:val="both"/>
        <w:rPr>
          <w:rFonts w:ascii="Arial" w:hAnsi="Arial" w:cs="Arial"/>
        </w:rPr>
      </w:pPr>
      <w:r w:rsidRPr="00953DA1">
        <w:rPr>
          <w:rFonts w:ascii="Arial" w:hAnsi="Arial" w:cs="Arial"/>
        </w:rPr>
        <w:t>je bezúhonný</w:t>
      </w:r>
      <w:r w:rsidR="004C7C4D">
        <w:rPr>
          <w:rFonts w:ascii="Arial" w:hAnsi="Arial" w:cs="Arial"/>
        </w:rPr>
        <w:t>/á</w:t>
      </w:r>
      <w:r w:rsidRPr="00953DA1">
        <w:rPr>
          <w:rFonts w:ascii="Arial" w:hAnsi="Arial" w:cs="Arial"/>
        </w:rPr>
        <w:t xml:space="preserve"> [§ 25 odst. 1 písm. d) zákona];</w:t>
      </w:r>
    </w:p>
    <w:p w:rsidR="006F67FE" w:rsidRDefault="006F67FE" w:rsidP="00727771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</w:t>
      </w:r>
      <w:r w:rsidR="00A525ED">
        <w:rPr>
          <w:rFonts w:ascii="Arial" w:hAnsi="Arial" w:cs="Arial"/>
        </w:rPr>
        <w:t xml:space="preserve"> nesmí být starší než 3 měsíce</w:t>
      </w:r>
      <w:r>
        <w:rPr>
          <w:rFonts w:ascii="Arial" w:hAnsi="Arial" w:cs="Arial"/>
          <w:bCs/>
        </w:rPr>
        <w:t>;</w:t>
      </w:r>
      <w:r w:rsidR="00953DA1">
        <w:rPr>
          <w:rFonts w:ascii="Arial" w:hAnsi="Arial" w:cs="Arial"/>
          <w:bCs/>
        </w:rPr>
        <w:t xml:space="preserve"> resp. obdobným dokladem</w:t>
      </w:r>
      <w:r w:rsidR="00000072">
        <w:rPr>
          <w:rFonts w:ascii="Arial" w:hAnsi="Arial" w:cs="Arial"/>
          <w:bCs/>
        </w:rPr>
        <w:t xml:space="preserve"> </w:t>
      </w:r>
      <w:r w:rsidR="00953DA1">
        <w:rPr>
          <w:rFonts w:ascii="Arial" w:hAnsi="Arial" w:cs="Arial"/>
          <w:bCs/>
        </w:rPr>
        <w:t>o </w:t>
      </w:r>
      <w:r w:rsidR="001279E7">
        <w:rPr>
          <w:rFonts w:ascii="Arial" w:hAnsi="Arial" w:cs="Arial"/>
          <w:bCs/>
        </w:rPr>
        <w:t>bezúhonnosti, není-li občanem</w:t>
      </w:r>
      <w:r w:rsidR="004C7C4D">
        <w:rPr>
          <w:rFonts w:ascii="Arial" w:hAnsi="Arial" w:cs="Arial"/>
          <w:bCs/>
        </w:rPr>
        <w:t>/občankou</w:t>
      </w:r>
      <w:r w:rsidR="001279E7">
        <w:rPr>
          <w:rFonts w:ascii="Arial" w:hAnsi="Arial" w:cs="Arial"/>
          <w:bCs/>
        </w:rPr>
        <w:t xml:space="preserve"> České republiky;</w:t>
      </w:r>
      <w:r w:rsidR="00953DA1">
        <w:rPr>
          <w:rStyle w:val="Znakapoznpodarou"/>
          <w:rFonts w:ascii="Arial" w:hAnsi="Arial"/>
          <w:bCs/>
        </w:rPr>
        <w:footnoteReference w:id="4"/>
      </w:r>
      <w:r>
        <w:rPr>
          <w:rFonts w:ascii="Arial" w:hAnsi="Arial" w:cs="Arial"/>
        </w:rPr>
        <w:t xml:space="preserve">  </w:t>
      </w:r>
      <w:r w:rsidR="002B0AA8" w:rsidRPr="002B0AA8">
        <w:rPr>
          <w:rFonts w:ascii="Arial" w:hAnsi="Arial" w:cs="Arial"/>
        </w:rPr>
        <w:t>v případě, že žadatel/</w:t>
      </w:r>
      <w:proofErr w:type="spellStart"/>
      <w:r w:rsidR="002B0AA8" w:rsidRPr="002B0AA8">
        <w:rPr>
          <w:rFonts w:ascii="Arial" w:hAnsi="Arial" w:cs="Arial"/>
        </w:rPr>
        <w:t>ka</w:t>
      </w:r>
      <w:proofErr w:type="spellEnd"/>
      <w:r w:rsidR="002B0AA8" w:rsidRPr="002B0AA8">
        <w:rPr>
          <w:rFonts w:ascii="Arial" w:hAnsi="Arial" w:cs="Arial"/>
        </w:rPr>
        <w:t xml:space="preserve"> </w:t>
      </w:r>
      <w:r w:rsidR="002B0AA8" w:rsidRPr="002B0AA8">
        <w:rPr>
          <w:rFonts w:ascii="Arial" w:hAnsi="Arial" w:cs="Arial"/>
        </w:rPr>
        <w:lastRenderedPageBreak/>
        <w:t xml:space="preserve">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</w:t>
      </w:r>
      <w:r w:rsidR="00C34699">
        <w:rPr>
          <w:rFonts w:ascii="Arial" w:hAnsi="Arial" w:cs="Arial"/>
        </w:rPr>
        <w:br/>
      </w:r>
      <w:r w:rsidR="002B0AA8" w:rsidRPr="002B0AA8">
        <w:rPr>
          <w:rFonts w:ascii="Arial" w:hAnsi="Arial" w:cs="Arial"/>
        </w:rPr>
        <w:t>z žádosti, popř. z příloh k žádosti) ještě dále rodné příjmení, rodné číslo, místo narození, okres narození, a stát narození“</w:t>
      </w:r>
      <w:r w:rsidR="002B0AA8">
        <w:rPr>
          <w:rFonts w:ascii="Arial" w:hAnsi="Arial" w:cs="Arial"/>
        </w:rPr>
        <w:t>;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4C7C4D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 studijním programu;</w:t>
      </w:r>
    </w:p>
    <w:p w:rsidR="00004E4A" w:rsidRDefault="006F67FE" w:rsidP="001279E7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</w:t>
      </w:r>
      <w:r w:rsidR="001279E7">
        <w:rPr>
          <w:rFonts w:ascii="Arial" w:hAnsi="Arial" w:cs="Arial"/>
        </w:rPr>
        <w:t xml:space="preserve"> </w:t>
      </w:r>
      <w:r w:rsidR="00004E4A">
        <w:rPr>
          <w:rFonts w:ascii="Arial" w:hAnsi="Arial" w:cs="Arial"/>
        </w:rPr>
        <w:t>Při podání žádosti lze podle § 26 odst. 2 zákona doložit pouze písemné čestné prohlášení o dosaženém vzdělání;</w:t>
      </w:r>
      <w:r w:rsidR="00953DA1">
        <w:rPr>
          <w:rStyle w:val="Znakapoznpodarou"/>
          <w:rFonts w:ascii="Arial" w:hAnsi="Arial"/>
        </w:rPr>
        <w:footnoteReference w:id="5"/>
      </w:r>
      <w:r w:rsidR="00004E4A">
        <w:rPr>
          <w:rFonts w:ascii="Arial" w:hAnsi="Arial" w:cs="Arial"/>
        </w:rPr>
        <w:t xml:space="preserve"> v takovém případě žadatel</w:t>
      </w:r>
      <w:r w:rsidR="004C7C4D">
        <w:rPr>
          <w:rFonts w:ascii="Arial" w:hAnsi="Arial" w:cs="Arial"/>
        </w:rPr>
        <w:t>/ka</w:t>
      </w:r>
      <w:r w:rsidR="00004E4A">
        <w:rPr>
          <w:rFonts w:ascii="Arial" w:hAnsi="Arial" w:cs="Arial"/>
        </w:rPr>
        <w:t xml:space="preserve"> doloží originál nebo úředně ověřenou kopii dokladu o dosaženém vzdělání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má potřebnou zdravotní způsobilost [§ 25 odst. 1 písm. f) zákona];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</w:t>
      </w:r>
      <w:r w:rsidR="00B8091A" w:rsidRPr="00B8091A">
        <w:rPr>
          <w:rFonts w:ascii="Arial" w:hAnsi="Arial" w:cs="Arial"/>
        </w:rPr>
        <w:t>tohoto předpokladu se dokládá písemným čestným prohlášením</w:t>
      </w:r>
      <w:r w:rsidR="00B8091A">
        <w:rPr>
          <w:rFonts w:ascii="Arial" w:hAnsi="Arial" w:cs="Arial"/>
        </w:rPr>
        <w:t>.</w:t>
      </w:r>
    </w:p>
    <w:p w:rsidR="002B0AA8" w:rsidRDefault="002B0AA8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6F67FE" w:rsidRPr="004C7C4D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4C7C4D">
        <w:rPr>
          <w:rFonts w:ascii="Arial" w:hAnsi="Arial" w:cs="Arial"/>
          <w:b/>
          <w:sz w:val="22"/>
          <w:szCs w:val="22"/>
        </w:rPr>
        <w:t>K žádosti dále žadatel</w:t>
      </w:r>
      <w:r w:rsidR="004C7C4D">
        <w:rPr>
          <w:rFonts w:ascii="Arial" w:hAnsi="Arial" w:cs="Arial"/>
          <w:b/>
          <w:sz w:val="22"/>
          <w:szCs w:val="22"/>
        </w:rPr>
        <w:t>/</w:t>
      </w:r>
      <w:proofErr w:type="spellStart"/>
      <w:r w:rsidR="004C7C4D">
        <w:rPr>
          <w:rFonts w:ascii="Arial" w:hAnsi="Arial" w:cs="Arial"/>
          <w:b/>
          <w:sz w:val="22"/>
          <w:szCs w:val="22"/>
        </w:rPr>
        <w:t>ka</w:t>
      </w:r>
      <w:proofErr w:type="spellEnd"/>
      <w:r w:rsidRPr="004C7C4D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B8091A" w:rsidRDefault="006F67FE" w:rsidP="00B8091A">
      <w:pPr>
        <w:pStyle w:val="Odstavecseseznamem"/>
        <w:numPr>
          <w:ilvl w:val="0"/>
          <w:numId w:val="10"/>
        </w:numPr>
        <w:spacing w:after="120"/>
        <w:jc w:val="both"/>
        <w:rPr>
          <w:rFonts w:ascii="Arial" w:hAnsi="Arial" w:cs="Arial"/>
        </w:rPr>
      </w:pPr>
      <w:r w:rsidRPr="007E7DCC">
        <w:rPr>
          <w:rFonts w:ascii="Arial" w:hAnsi="Arial" w:cs="Arial"/>
        </w:rPr>
        <w:t>strukturovaný profesní životopis,</w:t>
      </w:r>
    </w:p>
    <w:p w:rsidR="00953DA1" w:rsidRPr="00B8091A" w:rsidRDefault="00B8091A" w:rsidP="00B8091A">
      <w:pPr>
        <w:pStyle w:val="Odstavecseseznamem"/>
        <w:numPr>
          <w:ilvl w:val="0"/>
          <w:numId w:val="10"/>
        </w:numPr>
        <w:spacing w:after="120"/>
        <w:jc w:val="both"/>
        <w:rPr>
          <w:rFonts w:ascii="Arial" w:hAnsi="Arial" w:cs="Arial"/>
        </w:rPr>
      </w:pPr>
      <w:r w:rsidRPr="00B8091A">
        <w:rPr>
          <w:rFonts w:ascii="Arial" w:hAnsi="Arial" w:cs="Arial"/>
        </w:rPr>
        <w:t>písemnou práci v rozsahu maximálně dvou normostran</w:t>
      </w:r>
      <w:r w:rsidRPr="00B8091A">
        <w:rPr>
          <w:rFonts w:ascii="Arial" w:hAnsi="Arial" w:cs="Arial"/>
          <w:vertAlign w:val="superscript"/>
        </w:rPr>
        <w:t>6</w:t>
      </w:r>
      <w:r w:rsidRPr="00B8091A">
        <w:rPr>
          <w:rFonts w:ascii="Arial" w:hAnsi="Arial" w:cs="Arial"/>
        </w:rPr>
        <w:t xml:space="preserve"> na téma „Motivace žadatele/žadatelky ve vztahu ke služebnímu místu, na něž se hlásí do výběrového řízení.“</w:t>
      </w:r>
    </w:p>
    <w:p w:rsidR="00B8091A" w:rsidRPr="00B8091A" w:rsidRDefault="00B8091A" w:rsidP="00B8091A">
      <w:pPr>
        <w:pStyle w:val="Odstavecseseznamem"/>
        <w:spacing w:after="0"/>
        <w:ind w:left="1065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9C0DC5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6E470D" w:rsidRPr="006E470D" w:rsidRDefault="006E470D" w:rsidP="006E470D">
      <w:pPr>
        <w:spacing w:after="0" w:line="240" w:lineRule="auto"/>
        <w:jc w:val="both"/>
        <w:rPr>
          <w:rFonts w:ascii="Arial" w:hAnsi="Arial" w:cs="Arial"/>
        </w:rPr>
      </w:pPr>
      <w:r w:rsidRPr="006E470D">
        <w:rPr>
          <w:rFonts w:ascii="Arial" w:hAnsi="Arial" w:cs="Arial"/>
        </w:rPr>
        <w:t>Mgr. Jana Douděrová</w:t>
      </w:r>
    </w:p>
    <w:p w:rsidR="006E470D" w:rsidRPr="006E470D" w:rsidRDefault="006E470D" w:rsidP="006E470D">
      <w:pPr>
        <w:spacing w:after="0" w:line="240" w:lineRule="auto"/>
        <w:jc w:val="both"/>
        <w:rPr>
          <w:rFonts w:ascii="Arial" w:hAnsi="Arial" w:cs="Arial"/>
        </w:rPr>
      </w:pPr>
      <w:r w:rsidRPr="006E470D">
        <w:rPr>
          <w:rFonts w:ascii="Arial" w:hAnsi="Arial" w:cs="Arial"/>
        </w:rPr>
        <w:t>odbor personální</w:t>
      </w:r>
    </w:p>
    <w:p w:rsidR="006E470D" w:rsidRPr="006E470D" w:rsidRDefault="006E470D" w:rsidP="006E470D">
      <w:pPr>
        <w:spacing w:after="0" w:line="240" w:lineRule="auto"/>
        <w:jc w:val="both"/>
        <w:rPr>
          <w:rFonts w:ascii="Arial" w:hAnsi="Arial" w:cs="Arial"/>
        </w:rPr>
      </w:pPr>
      <w:r w:rsidRPr="006E470D">
        <w:rPr>
          <w:rFonts w:ascii="Arial" w:hAnsi="Arial" w:cs="Arial"/>
        </w:rPr>
        <w:t xml:space="preserve">tel.: +420 974 833 297    </w:t>
      </w:r>
    </w:p>
    <w:p w:rsidR="007E7DCC" w:rsidRDefault="006E470D" w:rsidP="006E470D">
      <w:pPr>
        <w:spacing w:after="0" w:line="240" w:lineRule="auto"/>
        <w:jc w:val="both"/>
        <w:rPr>
          <w:rFonts w:ascii="Arial" w:hAnsi="Arial" w:cs="Arial"/>
        </w:rPr>
      </w:pPr>
      <w:r w:rsidRPr="006E470D">
        <w:rPr>
          <w:rFonts w:ascii="Arial" w:hAnsi="Arial" w:cs="Arial"/>
        </w:rPr>
        <w:t xml:space="preserve">e-mail: </w:t>
      </w:r>
      <w:hyperlink r:id="rId10" w:history="1">
        <w:r w:rsidRPr="001F73E5">
          <w:rPr>
            <w:rStyle w:val="Hypertextovodkaz"/>
            <w:rFonts w:ascii="Arial" w:hAnsi="Arial" w:cs="Arial"/>
          </w:rPr>
          <w:t>jana.douderova@mvcr.cz</w:t>
        </w:r>
      </w:hyperlink>
    </w:p>
    <w:p w:rsidR="006E470D" w:rsidRDefault="006E470D" w:rsidP="006E470D">
      <w:pPr>
        <w:spacing w:after="0" w:line="240" w:lineRule="auto"/>
        <w:jc w:val="both"/>
        <w:rPr>
          <w:rFonts w:ascii="Arial" w:hAnsi="Arial" w:cs="Arial"/>
        </w:rPr>
      </w:pPr>
    </w:p>
    <w:p w:rsidR="00F004D9" w:rsidRDefault="00F004D9" w:rsidP="00727771">
      <w:pPr>
        <w:spacing w:after="0" w:line="240" w:lineRule="auto"/>
        <w:jc w:val="both"/>
        <w:rPr>
          <w:rFonts w:ascii="Arial" w:hAnsi="Arial" w:cs="Arial"/>
        </w:rPr>
      </w:pPr>
    </w:p>
    <w:p w:rsidR="006F67FE" w:rsidRPr="009C0DC5" w:rsidRDefault="006F67FE" w:rsidP="00F05909">
      <w:pPr>
        <w:pStyle w:val="Bezmezer"/>
        <w:rPr>
          <w:rFonts w:ascii="Arial" w:hAnsi="Arial" w:cs="Arial"/>
          <w:b/>
        </w:rPr>
      </w:pPr>
      <w:r w:rsidRPr="009C0DC5">
        <w:rPr>
          <w:b/>
        </w:rPr>
        <w:t xml:space="preserve">                                                                                                                       </w:t>
      </w:r>
      <w:r w:rsidRPr="009C0DC5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4D096B" w:rsidRPr="007E7DCC" w:rsidRDefault="004D096B" w:rsidP="00F05909">
      <w:pPr>
        <w:pStyle w:val="Bezmezer"/>
        <w:rPr>
          <w:rFonts w:ascii="Arial" w:hAnsi="Arial" w:cs="Arial"/>
          <w:sz w:val="20"/>
          <w:szCs w:val="20"/>
        </w:rPr>
      </w:pPr>
    </w:p>
    <w:sectPr w:rsidR="004D096B" w:rsidRPr="007E7DCC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9B2" w:rsidRDefault="00EC69B2" w:rsidP="004E6D6E">
      <w:pPr>
        <w:spacing w:after="0" w:line="240" w:lineRule="auto"/>
      </w:pPr>
      <w:r>
        <w:separator/>
      </w:r>
    </w:p>
  </w:endnote>
  <w:endnote w:type="continuationSeparator" w:id="0">
    <w:p w:rsidR="00EC69B2" w:rsidRDefault="00EC69B2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9B2" w:rsidRDefault="00EC69B2" w:rsidP="004E6D6E">
      <w:pPr>
        <w:spacing w:after="0" w:line="240" w:lineRule="auto"/>
      </w:pPr>
      <w:r>
        <w:separator/>
      </w:r>
    </w:p>
  </w:footnote>
  <w:footnote w:type="continuationSeparator" w:id="0">
    <w:p w:rsidR="00EC69B2" w:rsidRDefault="00EC69B2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4C7C4D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3DA1" w:rsidRDefault="00953DA1" w:rsidP="00104C98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</w:t>
      </w:r>
      <w:r w:rsidR="004C7C4D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státním občanem</w:t>
      </w:r>
      <w:r w:rsidR="004C7C4D">
        <w:rPr>
          <w:rFonts w:ascii="Arial" w:hAnsi="Arial" w:cs="Arial"/>
        </w:rPr>
        <w:t>/státní občankou</w:t>
      </w:r>
      <w:r>
        <w:rPr>
          <w:rFonts w:ascii="Arial" w:hAnsi="Arial" w:cs="Arial"/>
        </w:rPr>
        <w:t>, jakož i státy, v nichž žadatel</w:t>
      </w:r>
      <w:r w:rsidR="004C7C4D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pobýval</w:t>
      </w:r>
      <w:r w:rsidR="004C7C4D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953DA1" w:rsidRDefault="00953DA1" w:rsidP="00953DA1">
      <w:pPr>
        <w:pStyle w:val="Textpoznpodarou"/>
        <w:spacing w:after="0" w:line="240" w:lineRule="auto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  <w:p w:rsidR="00B8091A" w:rsidRDefault="00B8091A" w:rsidP="00B8091A">
      <w:pPr>
        <w:pStyle w:val="Textpoznpodarou"/>
        <w:spacing w:after="0" w:line="240" w:lineRule="auto"/>
        <w:ind w:right="-142"/>
      </w:pPr>
      <w:r w:rsidRPr="00B8091A">
        <w:rPr>
          <w:vertAlign w:val="superscript"/>
        </w:rPr>
        <w:t>6</w:t>
      </w:r>
      <w:r>
        <w:t xml:space="preserve"> </w:t>
      </w:r>
      <w:r w:rsidRPr="00B8091A">
        <w:t>Tj. 30 řádků x 60 znaků (celkem 1 800 znaků) podle ČSN 01 6910 Úprava dokumentů zpracovaných textovými procesory, vydané Úřadem pro technickou normalizaci, metrologii a státní zkušebnictví (ÚNMZ) dne 1.</w:t>
      </w:r>
      <w:r>
        <w:t xml:space="preserve"> </w:t>
      </w:r>
      <w:r w:rsidRPr="00B8091A">
        <w:t>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66EAF"/>
    <w:multiLevelType w:val="hybridMultilevel"/>
    <w:tmpl w:val="522E098C"/>
    <w:lvl w:ilvl="0" w:tplc="0ED8EFB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1C2C138C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3168177C"/>
    <w:multiLevelType w:val="hybridMultilevel"/>
    <w:tmpl w:val="31E21626"/>
    <w:lvl w:ilvl="0" w:tplc="EAF67B1A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E6A0587"/>
    <w:multiLevelType w:val="hybridMultilevel"/>
    <w:tmpl w:val="62C6B8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8"/>
  </w:num>
  <w:num w:numId="8">
    <w:abstractNumId w:val="2"/>
  </w:num>
  <w:num w:numId="9">
    <w:abstractNumId w:val="0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6D6E"/>
    <w:rsid w:val="00000072"/>
    <w:rsid w:val="00004E4A"/>
    <w:rsid w:val="00007F30"/>
    <w:rsid w:val="00022DE7"/>
    <w:rsid w:val="00025CB8"/>
    <w:rsid w:val="00055013"/>
    <w:rsid w:val="0007277E"/>
    <w:rsid w:val="00072F71"/>
    <w:rsid w:val="00094F27"/>
    <w:rsid w:val="00095283"/>
    <w:rsid w:val="000D521C"/>
    <w:rsid w:val="000E0C75"/>
    <w:rsid w:val="000E2DA1"/>
    <w:rsid w:val="000E6906"/>
    <w:rsid w:val="000F363D"/>
    <w:rsid w:val="00104C98"/>
    <w:rsid w:val="001279E7"/>
    <w:rsid w:val="00135C01"/>
    <w:rsid w:val="00140133"/>
    <w:rsid w:val="0014163E"/>
    <w:rsid w:val="00143366"/>
    <w:rsid w:val="0014420B"/>
    <w:rsid w:val="00150826"/>
    <w:rsid w:val="00167E0E"/>
    <w:rsid w:val="001706FB"/>
    <w:rsid w:val="001815A5"/>
    <w:rsid w:val="00194F04"/>
    <w:rsid w:val="001A36BE"/>
    <w:rsid w:val="001A3AC9"/>
    <w:rsid w:val="001B724A"/>
    <w:rsid w:val="001C1A8F"/>
    <w:rsid w:val="001C2D7C"/>
    <w:rsid w:val="001C3894"/>
    <w:rsid w:val="001D7B69"/>
    <w:rsid w:val="001E0A28"/>
    <w:rsid w:val="001E2D9A"/>
    <w:rsid w:val="001F5D35"/>
    <w:rsid w:val="001F7961"/>
    <w:rsid w:val="002004FF"/>
    <w:rsid w:val="00206AEE"/>
    <w:rsid w:val="00207D01"/>
    <w:rsid w:val="00230399"/>
    <w:rsid w:val="00230DA3"/>
    <w:rsid w:val="00247FA8"/>
    <w:rsid w:val="00265DF8"/>
    <w:rsid w:val="00280C74"/>
    <w:rsid w:val="00291A41"/>
    <w:rsid w:val="002923B4"/>
    <w:rsid w:val="002A42D2"/>
    <w:rsid w:val="002A7423"/>
    <w:rsid w:val="002B0AA8"/>
    <w:rsid w:val="002B565B"/>
    <w:rsid w:val="002B57B6"/>
    <w:rsid w:val="002C49FE"/>
    <w:rsid w:val="002D29F6"/>
    <w:rsid w:val="002D53AF"/>
    <w:rsid w:val="002F125B"/>
    <w:rsid w:val="0030616C"/>
    <w:rsid w:val="003143FF"/>
    <w:rsid w:val="003302DE"/>
    <w:rsid w:val="0033183D"/>
    <w:rsid w:val="00331E8D"/>
    <w:rsid w:val="00344AB6"/>
    <w:rsid w:val="0034580A"/>
    <w:rsid w:val="003517CA"/>
    <w:rsid w:val="00356588"/>
    <w:rsid w:val="00365D22"/>
    <w:rsid w:val="0036733D"/>
    <w:rsid w:val="00382F37"/>
    <w:rsid w:val="0038464D"/>
    <w:rsid w:val="00391277"/>
    <w:rsid w:val="003A68D0"/>
    <w:rsid w:val="003B6251"/>
    <w:rsid w:val="003C3CFF"/>
    <w:rsid w:val="003C4AB8"/>
    <w:rsid w:val="003C6693"/>
    <w:rsid w:val="003C6E6E"/>
    <w:rsid w:val="003E41DD"/>
    <w:rsid w:val="00414CBA"/>
    <w:rsid w:val="004169C8"/>
    <w:rsid w:val="004336BE"/>
    <w:rsid w:val="00433B8A"/>
    <w:rsid w:val="004377BF"/>
    <w:rsid w:val="00440E72"/>
    <w:rsid w:val="004543A9"/>
    <w:rsid w:val="00463BFF"/>
    <w:rsid w:val="004856FE"/>
    <w:rsid w:val="0048785C"/>
    <w:rsid w:val="004B0F4A"/>
    <w:rsid w:val="004C1734"/>
    <w:rsid w:val="004C7C4D"/>
    <w:rsid w:val="004D096B"/>
    <w:rsid w:val="004E6D6E"/>
    <w:rsid w:val="004F6BA3"/>
    <w:rsid w:val="00500E9D"/>
    <w:rsid w:val="005052A6"/>
    <w:rsid w:val="005138FD"/>
    <w:rsid w:val="00513FA4"/>
    <w:rsid w:val="00514CA1"/>
    <w:rsid w:val="00515E8C"/>
    <w:rsid w:val="005216EE"/>
    <w:rsid w:val="00522BF4"/>
    <w:rsid w:val="005230C1"/>
    <w:rsid w:val="00526747"/>
    <w:rsid w:val="00526AF1"/>
    <w:rsid w:val="0053108A"/>
    <w:rsid w:val="005333FC"/>
    <w:rsid w:val="0053516D"/>
    <w:rsid w:val="005428F9"/>
    <w:rsid w:val="00557D96"/>
    <w:rsid w:val="00560316"/>
    <w:rsid w:val="0056365F"/>
    <w:rsid w:val="00596DF3"/>
    <w:rsid w:val="005A5627"/>
    <w:rsid w:val="005C770A"/>
    <w:rsid w:val="005D7DED"/>
    <w:rsid w:val="005E43B8"/>
    <w:rsid w:val="005E46D7"/>
    <w:rsid w:val="005E5112"/>
    <w:rsid w:val="005F35ED"/>
    <w:rsid w:val="00607D59"/>
    <w:rsid w:val="00612699"/>
    <w:rsid w:val="00617AC6"/>
    <w:rsid w:val="00620D81"/>
    <w:rsid w:val="00622B94"/>
    <w:rsid w:val="006301C4"/>
    <w:rsid w:val="00631590"/>
    <w:rsid w:val="00633A91"/>
    <w:rsid w:val="00651F80"/>
    <w:rsid w:val="006629F7"/>
    <w:rsid w:val="00664ACB"/>
    <w:rsid w:val="00672DB6"/>
    <w:rsid w:val="006848B3"/>
    <w:rsid w:val="0069196A"/>
    <w:rsid w:val="00695961"/>
    <w:rsid w:val="006A7AFD"/>
    <w:rsid w:val="006B38AF"/>
    <w:rsid w:val="006B627C"/>
    <w:rsid w:val="006B7893"/>
    <w:rsid w:val="006C4492"/>
    <w:rsid w:val="006E470D"/>
    <w:rsid w:val="006F290C"/>
    <w:rsid w:val="006F67FE"/>
    <w:rsid w:val="0071105F"/>
    <w:rsid w:val="00726231"/>
    <w:rsid w:val="00727771"/>
    <w:rsid w:val="0073723E"/>
    <w:rsid w:val="00743FC6"/>
    <w:rsid w:val="007442D6"/>
    <w:rsid w:val="0077115A"/>
    <w:rsid w:val="00776F91"/>
    <w:rsid w:val="00790A6A"/>
    <w:rsid w:val="007964F7"/>
    <w:rsid w:val="007A70D6"/>
    <w:rsid w:val="007A7707"/>
    <w:rsid w:val="007B3067"/>
    <w:rsid w:val="007C4265"/>
    <w:rsid w:val="007D1064"/>
    <w:rsid w:val="007E7DCC"/>
    <w:rsid w:val="007F0111"/>
    <w:rsid w:val="008133BB"/>
    <w:rsid w:val="0081486B"/>
    <w:rsid w:val="00817129"/>
    <w:rsid w:val="0082066E"/>
    <w:rsid w:val="00824868"/>
    <w:rsid w:val="008436B9"/>
    <w:rsid w:val="0084450B"/>
    <w:rsid w:val="008451C7"/>
    <w:rsid w:val="0084627E"/>
    <w:rsid w:val="008565DA"/>
    <w:rsid w:val="00875B24"/>
    <w:rsid w:val="00894D4E"/>
    <w:rsid w:val="008B45F4"/>
    <w:rsid w:val="008B4DD4"/>
    <w:rsid w:val="008D4F70"/>
    <w:rsid w:val="008E15DA"/>
    <w:rsid w:val="008E362B"/>
    <w:rsid w:val="008F2107"/>
    <w:rsid w:val="00901181"/>
    <w:rsid w:val="00920046"/>
    <w:rsid w:val="00925B7F"/>
    <w:rsid w:val="00936685"/>
    <w:rsid w:val="0094337B"/>
    <w:rsid w:val="009454C2"/>
    <w:rsid w:val="00953DA1"/>
    <w:rsid w:val="00963F65"/>
    <w:rsid w:val="00976392"/>
    <w:rsid w:val="0098427B"/>
    <w:rsid w:val="0098730B"/>
    <w:rsid w:val="00991EF5"/>
    <w:rsid w:val="009977E4"/>
    <w:rsid w:val="009A7C5B"/>
    <w:rsid w:val="009C0DC5"/>
    <w:rsid w:val="009C3F79"/>
    <w:rsid w:val="009C5044"/>
    <w:rsid w:val="009D0B34"/>
    <w:rsid w:val="009D7A30"/>
    <w:rsid w:val="009E63A7"/>
    <w:rsid w:val="00A03F6B"/>
    <w:rsid w:val="00A13967"/>
    <w:rsid w:val="00A16745"/>
    <w:rsid w:val="00A2396D"/>
    <w:rsid w:val="00A35E24"/>
    <w:rsid w:val="00A36082"/>
    <w:rsid w:val="00A37BBF"/>
    <w:rsid w:val="00A4290C"/>
    <w:rsid w:val="00A445A2"/>
    <w:rsid w:val="00A525ED"/>
    <w:rsid w:val="00A5333F"/>
    <w:rsid w:val="00A72314"/>
    <w:rsid w:val="00A81F47"/>
    <w:rsid w:val="00AA162E"/>
    <w:rsid w:val="00AA36B6"/>
    <w:rsid w:val="00AB1BDD"/>
    <w:rsid w:val="00AB2DB9"/>
    <w:rsid w:val="00AB2E74"/>
    <w:rsid w:val="00AB3E42"/>
    <w:rsid w:val="00B00B27"/>
    <w:rsid w:val="00B21D93"/>
    <w:rsid w:val="00B31A18"/>
    <w:rsid w:val="00B445B7"/>
    <w:rsid w:val="00B660A7"/>
    <w:rsid w:val="00B67826"/>
    <w:rsid w:val="00B8091A"/>
    <w:rsid w:val="00B85303"/>
    <w:rsid w:val="00BC2B76"/>
    <w:rsid w:val="00BD4D89"/>
    <w:rsid w:val="00BF2900"/>
    <w:rsid w:val="00BF2B06"/>
    <w:rsid w:val="00BF558B"/>
    <w:rsid w:val="00C10D34"/>
    <w:rsid w:val="00C3247F"/>
    <w:rsid w:val="00C34699"/>
    <w:rsid w:val="00C36297"/>
    <w:rsid w:val="00C52D0C"/>
    <w:rsid w:val="00C7250C"/>
    <w:rsid w:val="00C746C2"/>
    <w:rsid w:val="00CA1532"/>
    <w:rsid w:val="00CC014C"/>
    <w:rsid w:val="00CF1028"/>
    <w:rsid w:val="00CF6504"/>
    <w:rsid w:val="00D0392A"/>
    <w:rsid w:val="00D11200"/>
    <w:rsid w:val="00D23B7E"/>
    <w:rsid w:val="00D27112"/>
    <w:rsid w:val="00D33871"/>
    <w:rsid w:val="00D40698"/>
    <w:rsid w:val="00D44F1F"/>
    <w:rsid w:val="00D61E8B"/>
    <w:rsid w:val="00D74F9D"/>
    <w:rsid w:val="00D834F9"/>
    <w:rsid w:val="00D90BFB"/>
    <w:rsid w:val="00D92AFC"/>
    <w:rsid w:val="00D92C0B"/>
    <w:rsid w:val="00D9380C"/>
    <w:rsid w:val="00D95379"/>
    <w:rsid w:val="00DA60B3"/>
    <w:rsid w:val="00DA67E9"/>
    <w:rsid w:val="00DD47F4"/>
    <w:rsid w:val="00DE35C3"/>
    <w:rsid w:val="00DF5A23"/>
    <w:rsid w:val="00DF7405"/>
    <w:rsid w:val="00DF7F48"/>
    <w:rsid w:val="00E12075"/>
    <w:rsid w:val="00E14B2D"/>
    <w:rsid w:val="00E20141"/>
    <w:rsid w:val="00E26AD2"/>
    <w:rsid w:val="00E3017F"/>
    <w:rsid w:val="00E334CC"/>
    <w:rsid w:val="00E35073"/>
    <w:rsid w:val="00E374D4"/>
    <w:rsid w:val="00E636F7"/>
    <w:rsid w:val="00E64729"/>
    <w:rsid w:val="00E809C9"/>
    <w:rsid w:val="00EB7D08"/>
    <w:rsid w:val="00EC01DC"/>
    <w:rsid w:val="00EC2039"/>
    <w:rsid w:val="00EC69B2"/>
    <w:rsid w:val="00F004D9"/>
    <w:rsid w:val="00F05909"/>
    <w:rsid w:val="00F122D0"/>
    <w:rsid w:val="00F22E72"/>
    <w:rsid w:val="00F2349D"/>
    <w:rsid w:val="00F36B6B"/>
    <w:rsid w:val="00F513AD"/>
    <w:rsid w:val="00F63128"/>
    <w:rsid w:val="00F6458A"/>
    <w:rsid w:val="00F67A0D"/>
    <w:rsid w:val="00F74F2E"/>
    <w:rsid w:val="00F869C2"/>
    <w:rsid w:val="00F8715F"/>
    <w:rsid w:val="00FA0D10"/>
    <w:rsid w:val="00FA3B04"/>
    <w:rsid w:val="00FA400F"/>
    <w:rsid w:val="00FB213E"/>
    <w:rsid w:val="00FD7984"/>
    <w:rsid w:val="00FE4DC2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324EE-42A4-4360-B212-B60E3EC81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878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32</cp:revision>
  <cp:lastPrinted>2017-03-29T07:45:00Z</cp:lastPrinted>
  <dcterms:created xsi:type="dcterms:W3CDTF">2016-03-23T08:41:00Z</dcterms:created>
  <dcterms:modified xsi:type="dcterms:W3CDTF">2017-06-26T06:08:00Z</dcterms:modified>
</cp:coreProperties>
</file>