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E15F73" w:rsidRPr="00E15F73">
        <w:rPr>
          <w:rFonts w:ascii="Arial" w:hAnsi="Arial" w:cs="Arial"/>
          <w:b/>
          <w:sz w:val="24"/>
          <w:szCs w:val="24"/>
        </w:rPr>
        <w:t xml:space="preserve">vzdělávání územní veřejné správy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93C02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15F73"/>
    <w:rsid w:val="00E32E52"/>
    <w:rsid w:val="00EC541F"/>
    <w:rsid w:val="00EF7A7E"/>
    <w:rsid w:val="00F3472F"/>
    <w:rsid w:val="00F5310B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2017-05-09T13:35:00Z</cp:lastPrinted>
  <dcterms:created xsi:type="dcterms:W3CDTF">2015-12-02T10:12:00Z</dcterms:created>
  <dcterms:modified xsi:type="dcterms:W3CDTF">2017-05-09T13:35:00Z</dcterms:modified>
</cp:coreProperties>
</file>