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DF5FEE" w:rsidRDefault="00D43DDD" w:rsidP="00DF5FEE">
      <w:pPr>
        <w:spacing w:after="0" w:line="240" w:lineRule="auto"/>
        <w:jc w:val="center"/>
        <w:rPr>
          <w:rFonts w:ascii="Arial" w:hAnsi="Arial" w:cs="Arial"/>
          <w:b/>
          <w:sz w:val="24"/>
          <w:szCs w:val="24"/>
        </w:rPr>
      </w:pPr>
      <w:r>
        <w:rPr>
          <w:rFonts w:ascii="Arial" w:hAnsi="Arial" w:cs="Arial"/>
          <w:b/>
          <w:sz w:val="24"/>
          <w:szCs w:val="24"/>
        </w:rPr>
        <w:t>rady/</w:t>
      </w:r>
      <w:r w:rsidR="006F67FE">
        <w:rPr>
          <w:rFonts w:ascii="Arial" w:hAnsi="Arial" w:cs="Arial"/>
          <w:b/>
          <w:sz w:val="24"/>
          <w:szCs w:val="24"/>
        </w:rPr>
        <w:t>ministersk</w:t>
      </w:r>
      <w:r w:rsidR="002B565B">
        <w:rPr>
          <w:rFonts w:ascii="Arial" w:hAnsi="Arial" w:cs="Arial"/>
          <w:b/>
          <w:sz w:val="24"/>
          <w:szCs w:val="24"/>
        </w:rPr>
        <w:t>ého rady</w:t>
      </w:r>
      <w:r w:rsidR="00D33871">
        <w:rPr>
          <w:rFonts w:ascii="Arial" w:hAnsi="Arial" w:cs="Arial"/>
          <w:b/>
          <w:sz w:val="24"/>
          <w:szCs w:val="24"/>
        </w:rPr>
        <w:t xml:space="preserve"> </w:t>
      </w:r>
      <w:r w:rsidR="0034580A">
        <w:rPr>
          <w:rFonts w:ascii="Arial" w:hAnsi="Arial" w:cs="Arial"/>
          <w:b/>
          <w:sz w:val="24"/>
          <w:szCs w:val="24"/>
        </w:rPr>
        <w:t xml:space="preserve">v </w:t>
      </w:r>
      <w:r w:rsidR="00D33871">
        <w:rPr>
          <w:rFonts w:ascii="Arial" w:hAnsi="Arial" w:cs="Arial"/>
          <w:b/>
          <w:sz w:val="24"/>
          <w:szCs w:val="24"/>
        </w:rPr>
        <w:t xml:space="preserve">oddělení </w:t>
      </w:r>
      <w:r w:rsidR="00276AB4">
        <w:rPr>
          <w:rFonts w:ascii="Arial" w:hAnsi="Arial" w:cs="Arial"/>
          <w:b/>
          <w:sz w:val="24"/>
          <w:szCs w:val="24"/>
        </w:rPr>
        <w:t xml:space="preserve">řízení, metodiky a kontroly archivů </w:t>
      </w:r>
      <w:r w:rsidR="00276AB4">
        <w:rPr>
          <w:rFonts w:ascii="Arial" w:hAnsi="Arial" w:cs="Arial"/>
          <w:b/>
          <w:sz w:val="24"/>
          <w:szCs w:val="24"/>
        </w:rPr>
        <w:br/>
        <w:t>a spisové služby</w:t>
      </w:r>
    </w:p>
    <w:p w:rsidR="00D30423" w:rsidRDefault="00D30423" w:rsidP="00D30423">
      <w:pPr>
        <w:spacing w:after="0" w:line="240" w:lineRule="auto"/>
        <w:jc w:val="center"/>
        <w:rPr>
          <w:rFonts w:ascii="Arial" w:hAnsi="Arial" w:cs="Arial"/>
          <w:b/>
          <w:sz w:val="24"/>
          <w:szCs w:val="24"/>
        </w:rPr>
      </w:pPr>
    </w:p>
    <w:p w:rsidR="00F520B3" w:rsidRDefault="00F520B3" w:rsidP="00D30423">
      <w:pPr>
        <w:spacing w:after="0" w:line="240" w:lineRule="auto"/>
        <w:jc w:val="center"/>
        <w:rPr>
          <w:rFonts w:ascii="Arial" w:hAnsi="Arial" w:cs="Arial"/>
          <w:b/>
          <w:sz w:val="24"/>
          <w:szCs w:val="24"/>
        </w:rPr>
      </w:pPr>
    </w:p>
    <w:p w:rsidR="006F67FE" w:rsidRDefault="006F67FE" w:rsidP="00A35E24">
      <w:pPr>
        <w:spacing w:after="120" w:line="360" w:lineRule="auto"/>
        <w:jc w:val="center"/>
        <w:rPr>
          <w:rFonts w:ascii="Arial" w:hAnsi="Arial" w:cs="Arial"/>
        </w:rPr>
      </w:pPr>
      <w:r>
        <w:rPr>
          <w:rFonts w:ascii="Arial" w:hAnsi="Arial" w:cs="Arial"/>
        </w:rPr>
        <w:t xml:space="preserve">                                                                                                </w:t>
      </w:r>
      <w:r w:rsidR="00DF5FEE">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276AB4">
        <w:rPr>
          <w:rFonts w:ascii="Arial" w:hAnsi="Arial" w:cs="Arial"/>
        </w:rPr>
        <w:t>38884</w:t>
      </w:r>
      <w:r>
        <w:rPr>
          <w:rFonts w:ascii="Arial" w:hAnsi="Arial" w:cs="Arial"/>
        </w:rPr>
        <w:t>-2/</w:t>
      </w:r>
      <w:r w:rsidR="00140133">
        <w:rPr>
          <w:rFonts w:ascii="Arial" w:hAnsi="Arial" w:cs="Arial"/>
        </w:rPr>
        <w:t>SP</w:t>
      </w:r>
      <w:r>
        <w:rPr>
          <w:rFonts w:ascii="Arial" w:hAnsi="Arial" w:cs="Arial"/>
        </w:rPr>
        <w:t>-201</w:t>
      </w:r>
      <w:r w:rsidR="00DF5FEE">
        <w:rPr>
          <w:rFonts w:ascii="Arial" w:hAnsi="Arial" w:cs="Arial"/>
        </w:rPr>
        <w:t>7</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sidR="00DF5FEE">
        <w:rPr>
          <w:rFonts w:ascii="Arial" w:hAnsi="Arial" w:cs="Arial"/>
        </w:rPr>
        <w:t xml:space="preserve">         </w:t>
      </w:r>
      <w:r>
        <w:rPr>
          <w:rFonts w:ascii="Arial" w:hAnsi="Arial" w:cs="Arial"/>
        </w:rPr>
        <w:t xml:space="preserve">datum: </w:t>
      </w:r>
      <w:r w:rsidR="00DF5FEE">
        <w:rPr>
          <w:rFonts w:ascii="Arial" w:hAnsi="Arial" w:cs="Arial"/>
        </w:rPr>
        <w:t>2</w:t>
      </w:r>
      <w:r w:rsidR="00276AB4">
        <w:rPr>
          <w:rFonts w:ascii="Arial" w:hAnsi="Arial" w:cs="Arial"/>
        </w:rPr>
        <w:t>9</w:t>
      </w:r>
      <w:r w:rsidR="00F45208">
        <w:rPr>
          <w:rFonts w:ascii="Arial" w:hAnsi="Arial" w:cs="Arial"/>
        </w:rPr>
        <w:t xml:space="preserve">. </w:t>
      </w:r>
      <w:r w:rsidR="00276AB4">
        <w:rPr>
          <w:rFonts w:ascii="Arial" w:hAnsi="Arial" w:cs="Arial"/>
        </w:rPr>
        <w:t>března</w:t>
      </w:r>
      <w:r w:rsidR="00DF5FEE">
        <w:rPr>
          <w:rFonts w:ascii="Arial" w:hAnsi="Arial" w:cs="Arial"/>
        </w:rPr>
        <w:t xml:space="preserve"> 2017</w:t>
      </w:r>
    </w:p>
    <w:p w:rsidR="006F67FE" w:rsidRDefault="006F67FE" w:rsidP="00276AB4">
      <w:pPr>
        <w:spacing w:before="240" w:after="0" w:line="360" w:lineRule="auto"/>
        <w:jc w:val="both"/>
        <w:rPr>
          <w:rFonts w:ascii="Arial" w:hAnsi="Arial" w:cs="Arial"/>
        </w:rPr>
      </w:pPr>
      <w:r w:rsidRPr="00BD4D89">
        <w:rPr>
          <w:rFonts w:ascii="Arial" w:hAnsi="Arial" w:cs="Arial"/>
        </w:rPr>
        <w:t>Státní tajemník v Ministerstvu vnitra jako služební orgán příslušný podle § 10 odst. 1 písm. f)</w:t>
      </w:r>
      <w:r w:rsidRPr="00BD4D89">
        <w:rPr>
          <w:rFonts w:ascii="Arial" w:hAnsi="Arial" w:cs="Arial"/>
          <w:color w:val="FF0000"/>
        </w:rPr>
        <w:t xml:space="preserve"> </w:t>
      </w:r>
      <w:r w:rsidRPr="00BD4D89">
        <w:rPr>
          <w:rFonts w:ascii="Arial" w:hAnsi="Arial" w:cs="Arial"/>
        </w:rPr>
        <w:t>zákona č. 234/2014 Sb., o státní službě (dále jen „zákon“),</w:t>
      </w:r>
      <w:r w:rsidRPr="00BD4D89">
        <w:rPr>
          <w:rFonts w:ascii="Arial" w:hAnsi="Arial" w:cs="Arial"/>
          <w:color w:val="FF0000"/>
        </w:rPr>
        <w:t xml:space="preserve"> </w:t>
      </w:r>
      <w:r w:rsidRPr="00BD4D89">
        <w:rPr>
          <w:rFonts w:ascii="Arial" w:hAnsi="Arial" w:cs="Arial"/>
        </w:rPr>
        <w:t xml:space="preserve">vyhlašuje výběrové řízení na služební místo </w:t>
      </w:r>
      <w:r w:rsidR="00D43DDD">
        <w:rPr>
          <w:rFonts w:ascii="Arial" w:hAnsi="Arial" w:cs="Arial"/>
          <w:b/>
        </w:rPr>
        <w:t>rady/</w:t>
      </w:r>
      <w:r w:rsidR="002B565B" w:rsidRPr="005E46D7">
        <w:rPr>
          <w:rFonts w:ascii="Arial" w:hAnsi="Arial" w:cs="Arial"/>
          <w:b/>
        </w:rPr>
        <w:t>ministerského rady v</w:t>
      </w:r>
      <w:r w:rsidR="00F520B3">
        <w:rPr>
          <w:rFonts w:ascii="Arial" w:hAnsi="Arial" w:cs="Arial"/>
          <w:b/>
        </w:rPr>
        <w:t xml:space="preserve"> oddělení </w:t>
      </w:r>
      <w:r w:rsidR="00276AB4" w:rsidRPr="00276AB4">
        <w:rPr>
          <w:rFonts w:ascii="Arial" w:hAnsi="Arial" w:cs="Arial"/>
          <w:b/>
        </w:rPr>
        <w:t xml:space="preserve">řízení, metodiky a kontroly archivů </w:t>
      </w:r>
      <w:r w:rsidR="00276AB4">
        <w:rPr>
          <w:rFonts w:ascii="Arial" w:hAnsi="Arial" w:cs="Arial"/>
          <w:b/>
        </w:rPr>
        <w:br/>
      </w:r>
      <w:r w:rsidR="00276AB4" w:rsidRPr="00276AB4">
        <w:rPr>
          <w:rFonts w:ascii="Arial" w:hAnsi="Arial" w:cs="Arial"/>
          <w:b/>
        </w:rPr>
        <w:t>a spisové služby</w:t>
      </w:r>
      <w:r w:rsidR="00633A91">
        <w:rPr>
          <w:rFonts w:ascii="Arial" w:hAnsi="Arial" w:cs="Arial"/>
        </w:rPr>
        <w:t xml:space="preserve">, </w:t>
      </w:r>
      <w:r w:rsidR="00414CBA">
        <w:rPr>
          <w:rFonts w:ascii="Arial" w:hAnsi="Arial" w:cs="Arial"/>
          <w:b/>
        </w:rPr>
        <w:t>ID </w:t>
      </w:r>
      <w:r w:rsidR="00276AB4">
        <w:rPr>
          <w:rFonts w:ascii="Arial" w:hAnsi="Arial" w:cs="Arial"/>
          <w:b/>
        </w:rPr>
        <w:t>17005412</w:t>
      </w:r>
      <w:r>
        <w:rPr>
          <w:rFonts w:ascii="Arial" w:hAnsi="Arial" w:cs="Arial"/>
        </w:rPr>
        <w:t>, v</w:t>
      </w:r>
      <w:r w:rsidR="00D0392A">
        <w:rPr>
          <w:rFonts w:ascii="Arial" w:hAnsi="Arial" w:cs="Arial"/>
        </w:rPr>
        <w:t> </w:t>
      </w:r>
      <w:r>
        <w:rPr>
          <w:rFonts w:ascii="Arial" w:hAnsi="Arial" w:cs="Arial"/>
        </w:rPr>
        <w:t>obor</w:t>
      </w:r>
      <w:r w:rsidR="00D30423">
        <w:rPr>
          <w:rFonts w:ascii="Arial" w:hAnsi="Arial" w:cs="Arial"/>
        </w:rPr>
        <w:t>u</w:t>
      </w:r>
      <w:r w:rsidR="00D0392A">
        <w:rPr>
          <w:rFonts w:ascii="Arial" w:hAnsi="Arial" w:cs="Arial"/>
        </w:rPr>
        <w:t xml:space="preserve"> </w:t>
      </w:r>
      <w:r>
        <w:rPr>
          <w:rFonts w:ascii="Arial" w:hAnsi="Arial" w:cs="Arial"/>
        </w:rPr>
        <w:t>služby:</w:t>
      </w:r>
    </w:p>
    <w:p w:rsidR="00F45208" w:rsidRPr="00276AB4" w:rsidRDefault="00276AB4" w:rsidP="00276AB4">
      <w:pPr>
        <w:pStyle w:val="Odstavecseseznamem"/>
        <w:numPr>
          <w:ilvl w:val="0"/>
          <w:numId w:val="3"/>
        </w:numPr>
        <w:spacing w:before="240" w:after="120" w:line="360" w:lineRule="auto"/>
        <w:jc w:val="both"/>
        <w:rPr>
          <w:rFonts w:ascii="Arial" w:hAnsi="Arial" w:cs="Arial"/>
        </w:rPr>
      </w:pPr>
      <w:r>
        <w:rPr>
          <w:rFonts w:ascii="Arial" w:hAnsi="Arial" w:cs="Arial"/>
          <w:i/>
        </w:rPr>
        <w:t>3</w:t>
      </w:r>
      <w:r w:rsidR="00DF5FEE">
        <w:rPr>
          <w:rFonts w:ascii="Arial" w:hAnsi="Arial" w:cs="Arial"/>
          <w:i/>
        </w:rPr>
        <w:t xml:space="preserve">5. </w:t>
      </w:r>
      <w:r>
        <w:rPr>
          <w:rFonts w:ascii="Arial" w:hAnsi="Arial" w:cs="Arial"/>
          <w:i/>
        </w:rPr>
        <w:t>Archivnictví a spisová služba</w:t>
      </w:r>
    </w:p>
    <w:p w:rsidR="00F45208" w:rsidRPr="0053108A" w:rsidRDefault="00F45208" w:rsidP="00F45208">
      <w:pPr>
        <w:pStyle w:val="Odstavecseseznamem"/>
        <w:spacing w:after="0" w:line="240" w:lineRule="auto"/>
        <w:jc w:val="both"/>
        <w:rPr>
          <w:rFonts w:ascii="Arial" w:hAnsi="Arial" w:cs="Arial"/>
        </w:rPr>
      </w:pPr>
    </w:p>
    <w:p w:rsidR="006F67FE" w:rsidRPr="00672DB6" w:rsidRDefault="006F67FE" w:rsidP="00EB7D08">
      <w:pPr>
        <w:spacing w:after="120" w:line="480" w:lineRule="auto"/>
        <w:jc w:val="both"/>
        <w:rPr>
          <w:rFonts w:ascii="Arial" w:hAnsi="Arial" w:cs="Arial"/>
        </w:rPr>
      </w:pPr>
      <w:r w:rsidRPr="00672DB6">
        <w:rPr>
          <w:rFonts w:ascii="Arial" w:hAnsi="Arial" w:cs="Arial"/>
        </w:rPr>
        <w:t xml:space="preserve">Místem výkonu služby je </w:t>
      </w:r>
      <w:r w:rsidRPr="00672DB6">
        <w:rPr>
          <w:rFonts w:ascii="Arial" w:hAnsi="Arial" w:cs="Arial"/>
          <w:b/>
        </w:rPr>
        <w:t>Praha</w:t>
      </w:r>
      <w:r w:rsidRPr="00672DB6">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025CB8">
        <w:rPr>
          <w:rFonts w:ascii="Arial" w:hAnsi="Arial" w:cs="Arial"/>
          <w:b/>
        </w:rPr>
        <w:t>na dobu neurčitou</w:t>
      </w:r>
      <w:r w:rsidR="0053108A">
        <w:rPr>
          <w:rFonts w:ascii="Arial" w:hAnsi="Arial" w:cs="Arial"/>
          <w:b/>
        </w:rPr>
        <w:t>.</w:t>
      </w:r>
      <w:r w:rsidR="00EC2039">
        <w:rPr>
          <w:rFonts w:ascii="Arial" w:hAnsi="Arial" w:cs="Arial"/>
        </w:rPr>
        <w:t xml:space="preserve"> </w:t>
      </w:r>
    </w:p>
    <w:p w:rsidR="006F67FE" w:rsidRPr="00DF5FEE" w:rsidRDefault="006F67FE" w:rsidP="00F05909">
      <w:pPr>
        <w:spacing w:after="120" w:line="360" w:lineRule="auto"/>
        <w:jc w:val="both"/>
        <w:rPr>
          <w:rFonts w:ascii="Arial" w:hAnsi="Arial" w:cs="Arial"/>
          <w:b/>
          <w:i/>
        </w:rPr>
      </w:pPr>
      <w:r>
        <w:rPr>
          <w:rFonts w:ascii="Arial" w:hAnsi="Arial" w:cs="Arial"/>
        </w:rPr>
        <w:t>Předpokládaný nástup do služby na toto služební místo je</w:t>
      </w:r>
      <w:r w:rsidR="00DF5FEE">
        <w:rPr>
          <w:rFonts w:ascii="Arial" w:hAnsi="Arial" w:cs="Arial"/>
        </w:rPr>
        <w:t xml:space="preserve"> </w:t>
      </w:r>
      <w:r w:rsidR="00276AB4">
        <w:rPr>
          <w:rFonts w:ascii="Arial" w:hAnsi="Arial" w:cs="Arial"/>
          <w:b/>
          <w:i/>
        </w:rPr>
        <w:t>květen - červen</w:t>
      </w:r>
      <w:r w:rsidR="00DF5FEE" w:rsidRPr="00DF5FEE">
        <w:rPr>
          <w:rFonts w:ascii="Arial" w:hAnsi="Arial" w:cs="Arial"/>
          <w:b/>
          <w:i/>
        </w:rPr>
        <w:t xml:space="preserve"> 2017</w:t>
      </w:r>
      <w:r w:rsidR="00F45208" w:rsidRPr="00DF5FEE">
        <w:rPr>
          <w:rFonts w:ascii="Arial" w:hAnsi="Arial" w:cs="Arial"/>
          <w:b/>
          <w:i/>
        </w:rPr>
        <w:t>.</w:t>
      </w:r>
    </w:p>
    <w:p w:rsidR="0030616C" w:rsidRDefault="006F67FE" w:rsidP="00D30423">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00CF6504" w:rsidRPr="00025CB8">
        <w:rPr>
          <w:rFonts w:ascii="Arial" w:hAnsi="Arial" w:cs="Arial"/>
          <w:b/>
        </w:rPr>
        <w:t>1</w:t>
      </w:r>
      <w:r w:rsidR="00D30423">
        <w:rPr>
          <w:rFonts w:ascii="Arial" w:hAnsi="Arial" w:cs="Arial"/>
          <w:b/>
        </w:rPr>
        <w:t>1</w:t>
      </w:r>
      <w:r w:rsidRPr="00025CB8">
        <w:rPr>
          <w:rFonts w:ascii="Arial" w:hAnsi="Arial" w:cs="Arial"/>
          <w:b/>
        </w:rPr>
        <w:t>.</w:t>
      </w:r>
      <w:r w:rsidRPr="00025CB8">
        <w:rPr>
          <w:rFonts w:ascii="Arial" w:hAnsi="Arial" w:cs="Arial"/>
          <w:b/>
          <w:i/>
        </w:rPr>
        <w:t xml:space="preserve"> </w:t>
      </w:r>
      <w:r w:rsidRPr="00025CB8">
        <w:rPr>
          <w:rFonts w:ascii="Arial" w:hAnsi="Arial" w:cs="Arial"/>
          <w:b/>
        </w:rPr>
        <w:t>platové třídy</w:t>
      </w:r>
      <w:r w:rsidR="00140133">
        <w:rPr>
          <w:rFonts w:ascii="Arial" w:hAnsi="Arial" w:cs="Arial"/>
        </w:rPr>
        <w:t xml:space="preserve"> a výkon služby zahrnuje:</w:t>
      </w:r>
      <w:r w:rsidR="00D30423">
        <w:rPr>
          <w:rFonts w:ascii="Arial" w:hAnsi="Arial" w:cs="Arial"/>
        </w:rPr>
        <w:t xml:space="preserve"> </w:t>
      </w:r>
      <w:r w:rsidR="009B7841">
        <w:rPr>
          <w:rFonts w:ascii="Arial" w:hAnsi="Arial" w:cs="Arial"/>
        </w:rPr>
        <w:t>p</w:t>
      </w:r>
      <w:r w:rsidR="009B7841" w:rsidRPr="009B7841">
        <w:rPr>
          <w:rFonts w:ascii="Arial" w:hAnsi="Arial" w:cs="Arial"/>
        </w:rPr>
        <w:t>oradensk</w:t>
      </w:r>
      <w:r w:rsidR="009B7841">
        <w:rPr>
          <w:rFonts w:ascii="Arial" w:hAnsi="Arial" w:cs="Arial"/>
        </w:rPr>
        <w:t>ou</w:t>
      </w:r>
      <w:r w:rsidR="009B7841" w:rsidRPr="009B7841">
        <w:rPr>
          <w:rFonts w:ascii="Arial" w:hAnsi="Arial" w:cs="Arial"/>
        </w:rPr>
        <w:t xml:space="preserve"> a konzultační činnost v oblasti využívání archiválií</w:t>
      </w:r>
      <w:r w:rsidR="009B7841">
        <w:rPr>
          <w:rFonts w:ascii="Arial" w:hAnsi="Arial" w:cs="Arial"/>
        </w:rPr>
        <w:t xml:space="preserve"> </w:t>
      </w:r>
      <w:r w:rsidR="009B7841" w:rsidRPr="009B7841">
        <w:rPr>
          <w:rFonts w:ascii="Arial" w:hAnsi="Arial" w:cs="Arial"/>
        </w:rPr>
        <w:t>pro potřeby nahlédací agendy v oboru působnosti ústředního</w:t>
      </w:r>
      <w:r w:rsidR="009B7841">
        <w:rPr>
          <w:rFonts w:ascii="Arial" w:hAnsi="Arial" w:cs="Arial"/>
        </w:rPr>
        <w:t xml:space="preserve"> </w:t>
      </w:r>
      <w:r w:rsidR="009B7841" w:rsidRPr="009B7841">
        <w:rPr>
          <w:rFonts w:ascii="Arial" w:hAnsi="Arial" w:cs="Arial"/>
        </w:rPr>
        <w:t>správního úřadu, rešeršní agenda pro služební, úřední i</w:t>
      </w:r>
      <w:r w:rsidR="009B7841">
        <w:rPr>
          <w:rFonts w:ascii="Arial" w:hAnsi="Arial" w:cs="Arial"/>
        </w:rPr>
        <w:t xml:space="preserve"> </w:t>
      </w:r>
      <w:r w:rsidR="009B7841" w:rsidRPr="009B7841">
        <w:rPr>
          <w:rFonts w:ascii="Arial" w:hAnsi="Arial" w:cs="Arial"/>
        </w:rPr>
        <w:t>soukromou potřebu, koordinace nahlédací agendy v</w:t>
      </w:r>
      <w:r w:rsidR="009B7841">
        <w:rPr>
          <w:rFonts w:ascii="Arial" w:hAnsi="Arial" w:cs="Arial"/>
        </w:rPr>
        <w:t> </w:t>
      </w:r>
      <w:r w:rsidR="009B7841" w:rsidRPr="009B7841">
        <w:rPr>
          <w:rFonts w:ascii="Arial" w:hAnsi="Arial" w:cs="Arial"/>
        </w:rPr>
        <w:t>síti</w:t>
      </w:r>
      <w:r w:rsidR="009B7841">
        <w:rPr>
          <w:rFonts w:ascii="Arial" w:hAnsi="Arial" w:cs="Arial"/>
        </w:rPr>
        <w:t xml:space="preserve"> </w:t>
      </w:r>
      <w:r w:rsidR="009B7841" w:rsidRPr="009B7841">
        <w:rPr>
          <w:rFonts w:ascii="Arial" w:hAnsi="Arial" w:cs="Arial"/>
        </w:rPr>
        <w:t>archivů ČR, spolupráce se zahraničními archivy</w:t>
      </w:r>
      <w:r w:rsidR="009107A9">
        <w:rPr>
          <w:rFonts w:ascii="Arial" w:hAnsi="Arial" w:cs="Arial"/>
        </w:rPr>
        <w:t>; v</w:t>
      </w:r>
      <w:r w:rsidR="009B7841" w:rsidRPr="009B7841">
        <w:rPr>
          <w:rFonts w:ascii="Arial" w:hAnsi="Arial" w:cs="Arial"/>
        </w:rPr>
        <w:t>eden</w:t>
      </w:r>
      <w:r w:rsidR="009B7841">
        <w:rPr>
          <w:rFonts w:ascii="Arial" w:hAnsi="Arial" w:cs="Arial"/>
        </w:rPr>
        <w:t>í</w:t>
      </w:r>
      <w:r w:rsidR="009107A9" w:rsidRPr="009107A9">
        <w:t xml:space="preserve"> </w:t>
      </w:r>
      <w:r w:rsidR="009107A9" w:rsidRPr="009107A9">
        <w:rPr>
          <w:rFonts w:ascii="Arial" w:hAnsi="Arial" w:cs="Arial"/>
        </w:rPr>
        <w:t>evidence knihovny odboru</w:t>
      </w:r>
      <w:r w:rsidR="009107A9">
        <w:rPr>
          <w:rFonts w:ascii="Arial" w:hAnsi="Arial" w:cs="Arial"/>
        </w:rPr>
        <w:t xml:space="preserve">. </w:t>
      </w:r>
      <w:r w:rsidR="009C0E9E">
        <w:rPr>
          <w:rFonts w:ascii="Arial" w:hAnsi="Arial" w:cs="Arial"/>
        </w:rPr>
        <w:t>P</w:t>
      </w:r>
      <w:r w:rsidR="009C0E9E" w:rsidRPr="009C0E9E">
        <w:rPr>
          <w:rFonts w:ascii="Arial" w:hAnsi="Arial" w:cs="Arial"/>
        </w:rPr>
        <w:t>okročilá znalost MS OFFICE</w:t>
      </w:r>
      <w:r w:rsidR="009C0E9E">
        <w:rPr>
          <w:rFonts w:ascii="Arial" w:hAnsi="Arial" w:cs="Arial"/>
        </w:rPr>
        <w:t xml:space="preserve">, základní znalost </w:t>
      </w:r>
      <w:r w:rsidR="009C0E9E" w:rsidRPr="009C0E9E">
        <w:rPr>
          <w:rFonts w:ascii="Arial" w:hAnsi="Arial" w:cs="Arial"/>
        </w:rPr>
        <w:t xml:space="preserve">ASPI </w:t>
      </w:r>
      <w:r w:rsidR="009C0E9E">
        <w:rPr>
          <w:rFonts w:ascii="Arial" w:hAnsi="Arial" w:cs="Arial"/>
        </w:rPr>
        <w:t xml:space="preserve">a anglického jazyka </w:t>
      </w:r>
      <w:r w:rsidR="009C0E9E" w:rsidRPr="009C0E9E">
        <w:rPr>
          <w:rFonts w:ascii="Arial" w:hAnsi="Arial" w:cs="Arial"/>
        </w:rPr>
        <w:t xml:space="preserve">jsou výhodou. </w:t>
      </w:r>
      <w:r w:rsidR="0053516D">
        <w:rPr>
          <w:rFonts w:ascii="Arial" w:hAnsi="Arial" w:cs="Arial"/>
        </w:rPr>
        <w:t xml:space="preserve"> </w:t>
      </w:r>
      <w:bookmarkStart w:id="0" w:name="_GoBack"/>
      <w:bookmarkEnd w:id="0"/>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276AB4">
        <w:rPr>
          <w:rFonts w:ascii="Arial" w:hAnsi="Arial" w:cs="Arial"/>
          <w:b/>
        </w:rPr>
        <w:t>20</w:t>
      </w:r>
      <w:r w:rsidR="00F45208">
        <w:rPr>
          <w:rFonts w:ascii="Arial" w:hAnsi="Arial" w:cs="Arial"/>
          <w:b/>
        </w:rPr>
        <w:t>.</w:t>
      </w:r>
      <w:r w:rsidR="00D91EDB">
        <w:rPr>
          <w:rFonts w:ascii="Arial" w:hAnsi="Arial" w:cs="Arial"/>
          <w:b/>
        </w:rPr>
        <w:t xml:space="preserve"> </w:t>
      </w:r>
      <w:r w:rsidR="00276AB4">
        <w:rPr>
          <w:rFonts w:ascii="Arial" w:hAnsi="Arial" w:cs="Arial"/>
          <w:b/>
        </w:rPr>
        <w:t>dubna</w:t>
      </w:r>
      <w:r w:rsidR="00DF5FEE">
        <w:rPr>
          <w:rFonts w:ascii="Arial" w:hAnsi="Arial" w:cs="Arial"/>
          <w:b/>
        </w:rPr>
        <w:t xml:space="preserve"> 2017</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w:t>
      </w:r>
      <w:r w:rsidR="00C7250C">
        <w:rPr>
          <w:rFonts w:ascii="Arial" w:hAnsi="Arial" w:cs="Arial"/>
        </w:rPr>
        <w:t xml:space="preserve">drese. Žádost lze podat rovněž </w:t>
      </w:r>
      <w:r>
        <w:rPr>
          <w:rFonts w:ascii="Arial" w:hAnsi="Arial" w:cs="Arial"/>
        </w:rPr>
        <w:t>v</w:t>
      </w:r>
      <w:r w:rsidR="00953DA1">
        <w:rPr>
          <w:rFonts w:ascii="Arial" w:hAnsi="Arial" w:cs="Arial"/>
        </w:rPr>
        <w:t> </w:t>
      </w:r>
      <w:r>
        <w:rPr>
          <w:rFonts w:ascii="Arial" w:hAnsi="Arial" w:cs="Arial"/>
        </w:rPr>
        <w:t>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276AB4">
      <w:pPr>
        <w:spacing w:after="0" w:line="360" w:lineRule="auto"/>
        <w:jc w:val="both"/>
        <w:rPr>
          <w:rFonts w:ascii="Arial" w:hAnsi="Arial" w:cs="Arial"/>
        </w:rPr>
      </w:pPr>
      <w:r>
        <w:rPr>
          <w:rFonts w:ascii="Arial" w:hAnsi="Arial" w:cs="Arial"/>
        </w:rPr>
        <w:lastRenderedPageBreak/>
        <w:t xml:space="preserve">Obálka, resp. datová zpráva, obsahující žádost včetně požadovaných listin (příloh) musí být označena slovy: </w:t>
      </w:r>
      <w:r w:rsidRPr="001A3AC9">
        <w:rPr>
          <w:rFonts w:ascii="Arial" w:hAnsi="Arial" w:cs="Arial"/>
          <w:b/>
        </w:rPr>
        <w:t>„Neotvírat“</w:t>
      </w:r>
      <w:r w:rsidRPr="00BF2B06">
        <w:rPr>
          <w:rFonts w:ascii="Arial" w:hAnsi="Arial" w:cs="Arial"/>
        </w:rPr>
        <w:t xml:space="preserve"> a</w:t>
      </w:r>
      <w:r>
        <w:rPr>
          <w:rFonts w:ascii="Arial" w:hAnsi="Arial" w:cs="Arial"/>
        </w:rPr>
        <w:t xml:space="preserve"> </w:t>
      </w:r>
      <w:r w:rsidRPr="001A3AC9">
        <w:rPr>
          <w:rFonts w:ascii="Arial" w:hAnsi="Arial" w:cs="Arial"/>
          <w:b/>
        </w:rPr>
        <w:t>„Výběrové říze</w:t>
      </w:r>
      <w:r w:rsidR="002B565B">
        <w:rPr>
          <w:rFonts w:ascii="Arial" w:hAnsi="Arial" w:cs="Arial"/>
          <w:b/>
        </w:rPr>
        <w:t xml:space="preserve">ní na služební místo </w:t>
      </w:r>
      <w:r w:rsidR="00D43DDD">
        <w:rPr>
          <w:rFonts w:ascii="Arial" w:hAnsi="Arial" w:cs="Arial"/>
          <w:b/>
        </w:rPr>
        <w:t>rady/</w:t>
      </w:r>
      <w:r w:rsidR="002B565B">
        <w:rPr>
          <w:rFonts w:ascii="Arial" w:hAnsi="Arial" w:cs="Arial"/>
          <w:b/>
        </w:rPr>
        <w:t>ministerského rady</w:t>
      </w:r>
      <w:r w:rsidRPr="001A3AC9">
        <w:rPr>
          <w:rFonts w:ascii="Arial" w:hAnsi="Arial" w:cs="Arial"/>
          <w:b/>
        </w:rPr>
        <w:t xml:space="preserve"> </w:t>
      </w:r>
      <w:r w:rsidR="00344AB6">
        <w:rPr>
          <w:rFonts w:ascii="Arial" w:hAnsi="Arial" w:cs="Arial"/>
          <w:b/>
        </w:rPr>
        <w:t>v </w:t>
      </w:r>
      <w:r w:rsidR="001A3AC9">
        <w:rPr>
          <w:rFonts w:ascii="Arial" w:hAnsi="Arial" w:cs="Arial"/>
          <w:b/>
        </w:rPr>
        <w:t xml:space="preserve">oddělení </w:t>
      </w:r>
      <w:r w:rsidR="00276AB4" w:rsidRPr="00276AB4">
        <w:rPr>
          <w:rFonts w:ascii="Arial" w:hAnsi="Arial" w:cs="Arial"/>
          <w:b/>
        </w:rPr>
        <w:t>řízení, metodiky a kontroly archivů a spisové služby</w:t>
      </w:r>
      <w:r w:rsidR="00276AB4">
        <w:rPr>
          <w:rFonts w:ascii="Arial" w:hAnsi="Arial" w:cs="Arial"/>
          <w:b/>
        </w:rPr>
        <w:t xml:space="preserve"> odboru archivní správy</w:t>
      </w:r>
      <w:r w:rsidR="00A81F47">
        <w:rPr>
          <w:rFonts w:ascii="Arial" w:hAnsi="Arial" w:cs="Arial"/>
          <w:b/>
        </w:rPr>
        <w:t xml:space="preserve">, </w:t>
      </w:r>
      <w:r w:rsidR="004F6BA3">
        <w:rPr>
          <w:rFonts w:ascii="Arial" w:hAnsi="Arial" w:cs="Arial"/>
          <w:b/>
        </w:rPr>
        <w:t>ID </w:t>
      </w:r>
      <w:r w:rsidR="00276AB4">
        <w:rPr>
          <w:rFonts w:ascii="Arial" w:hAnsi="Arial" w:cs="Arial"/>
          <w:b/>
        </w:rPr>
        <w:t>17005412</w:t>
      </w:r>
      <w:r w:rsidR="003C4AB8">
        <w:rPr>
          <w:rFonts w:ascii="Arial" w:hAnsi="Arial" w:cs="Arial"/>
        </w:rPr>
        <w:t xml:space="preserve">, </w:t>
      </w:r>
      <w:proofErr w:type="gramStart"/>
      <w:r w:rsidR="001A3AC9" w:rsidRPr="001A3AC9">
        <w:rPr>
          <w:rFonts w:ascii="Arial" w:hAnsi="Arial" w:cs="Arial"/>
          <w:b/>
        </w:rPr>
        <w:t>č.j.</w:t>
      </w:r>
      <w:proofErr w:type="gramEnd"/>
      <w:r w:rsidR="001A3AC9" w:rsidRPr="001A3AC9">
        <w:rPr>
          <w:rFonts w:ascii="Arial" w:hAnsi="Arial" w:cs="Arial"/>
          <w:b/>
        </w:rPr>
        <w:t>: MV-</w:t>
      </w:r>
      <w:r w:rsidR="00276AB4">
        <w:rPr>
          <w:rFonts w:ascii="Arial" w:hAnsi="Arial" w:cs="Arial"/>
          <w:b/>
        </w:rPr>
        <w:t>38884</w:t>
      </w:r>
      <w:r w:rsidR="001A3AC9" w:rsidRPr="001A3AC9">
        <w:rPr>
          <w:rFonts w:ascii="Arial" w:hAnsi="Arial" w:cs="Arial"/>
          <w:b/>
        </w:rPr>
        <w:t>-2/SP-201</w:t>
      </w:r>
      <w:r w:rsidR="00D91EDB">
        <w:rPr>
          <w:rFonts w:ascii="Arial" w:hAnsi="Arial" w:cs="Arial"/>
          <w:b/>
        </w:rPr>
        <w:t>7</w:t>
      </w:r>
      <w:r w:rsidR="002B565B">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D43DDD">
        <w:rPr>
          <w:rFonts w:ascii="Arial" w:hAnsi="Arial" w:cs="Arial"/>
          <w:b/>
        </w:rPr>
        <w:t>rady/</w:t>
      </w:r>
      <w:r w:rsidR="003C6E6E">
        <w:rPr>
          <w:rFonts w:ascii="Arial" w:hAnsi="Arial" w:cs="Arial"/>
          <w:b/>
        </w:rPr>
        <w:t>ministerského rady</w:t>
      </w:r>
      <w:r w:rsidR="003C6E6E" w:rsidRPr="001A3AC9">
        <w:rPr>
          <w:rFonts w:ascii="Arial" w:hAnsi="Arial" w:cs="Arial"/>
          <w:b/>
        </w:rPr>
        <w:t xml:space="preserve"> </w:t>
      </w:r>
      <w:r w:rsidR="003C6E6E">
        <w:rPr>
          <w:rFonts w:ascii="Arial" w:hAnsi="Arial" w:cs="Arial"/>
          <w:b/>
        </w:rPr>
        <w:t xml:space="preserve">v oddělení </w:t>
      </w:r>
      <w:r w:rsidR="00276AB4" w:rsidRPr="00276AB4">
        <w:rPr>
          <w:rFonts w:ascii="Arial" w:hAnsi="Arial" w:cs="Arial"/>
          <w:b/>
        </w:rPr>
        <w:t xml:space="preserve">řízení, metodiky a kontroly archivů a spisové služby odboru archivní správy </w:t>
      </w:r>
      <w:r>
        <w:rPr>
          <w:rFonts w:ascii="Arial" w:hAnsi="Arial" w:cs="Arial"/>
          <w:b/>
        </w:rPr>
        <w:t xml:space="preserve">se v souladu </w:t>
      </w:r>
      <w:r w:rsidR="00276AB4">
        <w:rPr>
          <w:rFonts w:ascii="Arial" w:hAnsi="Arial" w:cs="Arial"/>
          <w:b/>
        </w:rPr>
        <w:br/>
      </w:r>
      <w:r>
        <w:rPr>
          <w:rFonts w:ascii="Arial" w:hAnsi="Arial" w:cs="Arial"/>
          <w:b/>
        </w:rPr>
        <w:t>se zákonem může zúčastnit žadatel</w:t>
      </w:r>
      <w:r w:rsidR="004C7C4D">
        <w:rPr>
          <w:rFonts w:ascii="Arial" w:hAnsi="Arial" w:cs="Arial"/>
          <w:b/>
        </w:rPr>
        <w:t>/ka</w:t>
      </w:r>
      <w:r>
        <w:rPr>
          <w:rFonts w:ascii="Arial" w:hAnsi="Arial" w:cs="Arial"/>
          <w:b/>
        </w:rPr>
        <w:t>, který</w:t>
      </w:r>
      <w:r w:rsidR="004C7C4D">
        <w:rPr>
          <w:rFonts w:ascii="Arial" w:hAnsi="Arial" w:cs="Arial"/>
          <w:b/>
        </w:rPr>
        <w:t>/á</w:t>
      </w:r>
      <w:r>
        <w:rPr>
          <w:rFonts w:ascii="Arial" w:hAnsi="Arial" w:cs="Arial"/>
          <w:b/>
        </w:rPr>
        <w:t>:</w:t>
      </w:r>
    </w:p>
    <w:p w:rsidR="00976392" w:rsidRDefault="00976392" w:rsidP="00230DA3">
      <w:pPr>
        <w:spacing w:after="0" w:line="360" w:lineRule="auto"/>
        <w:jc w:val="both"/>
        <w:rPr>
          <w:rFonts w:ascii="Arial" w:hAnsi="Arial" w:cs="Arial"/>
          <w:i/>
          <w:color w:val="FF0000"/>
        </w:rPr>
      </w:pPr>
    </w:p>
    <w:p w:rsidR="006F67FE" w:rsidRDefault="00C7250C" w:rsidP="00D91EDB">
      <w:pPr>
        <w:spacing w:after="120" w:line="360" w:lineRule="auto"/>
        <w:jc w:val="both"/>
        <w:rPr>
          <w:rFonts w:ascii="Arial" w:hAnsi="Arial" w:cs="Arial"/>
          <w:b/>
        </w:rPr>
      </w:pPr>
      <w:r>
        <w:rPr>
          <w:rFonts w:ascii="Arial" w:hAnsi="Arial" w:cs="Arial"/>
          <w:b/>
        </w:rPr>
        <w:t>S</w:t>
      </w:r>
      <w:r w:rsidR="006F67FE" w:rsidRPr="00C7250C">
        <w:rPr>
          <w:rFonts w:ascii="Arial" w:hAnsi="Arial" w:cs="Arial"/>
          <w:b/>
        </w:rPr>
        <w:t>plňuje základní předpoklady stanovené zákonem, tj.:</w:t>
      </w:r>
    </w:p>
    <w:p w:rsidR="00004E4A" w:rsidRDefault="00004E4A" w:rsidP="00004E4A">
      <w:pPr>
        <w:numPr>
          <w:ilvl w:val="0"/>
          <w:numId w:val="2"/>
        </w:numPr>
        <w:spacing w:after="120" w:line="360" w:lineRule="auto"/>
        <w:ind w:left="568" w:hanging="284"/>
        <w:jc w:val="both"/>
        <w:rPr>
          <w:rFonts w:ascii="Arial" w:hAnsi="Arial" w:cs="Arial"/>
        </w:rPr>
      </w:pPr>
      <w:r>
        <w:rPr>
          <w:rFonts w:ascii="Arial" w:hAnsi="Arial" w:cs="Arial"/>
        </w:rPr>
        <w:t>je státním občanem</w:t>
      </w:r>
      <w:r w:rsidR="004C7C4D">
        <w:rPr>
          <w:rFonts w:ascii="Arial" w:hAnsi="Arial" w:cs="Arial"/>
        </w:rPr>
        <w:t>/státní občankou</w:t>
      </w:r>
      <w:r>
        <w:rPr>
          <w:rFonts w:ascii="Arial" w:hAnsi="Arial" w:cs="Arial"/>
        </w:rPr>
        <w:t xml:space="preserve"> České republiky, občanem</w:t>
      </w:r>
      <w:r w:rsidR="004C7C4D">
        <w:rPr>
          <w:rFonts w:ascii="Arial" w:hAnsi="Arial" w:cs="Arial"/>
        </w:rPr>
        <w:t>/občankou</w:t>
      </w:r>
      <w:r>
        <w:rPr>
          <w:rFonts w:ascii="Arial" w:hAnsi="Arial" w:cs="Arial"/>
        </w:rPr>
        <w:t xml:space="preserve"> jiného členského státu Evropské unie nebo občanem státu, který je smluvním státem Dohody o Evropském hospodářském prostoru [§ 25 odst. 1 písm. a) zákona];</w:t>
      </w:r>
    </w:p>
    <w:p w:rsidR="00004E4A" w:rsidRDefault="00004E4A" w:rsidP="00004E4A">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sidR="00953DA1">
        <w:rPr>
          <w:rStyle w:val="Znakapoznpodarou"/>
          <w:rFonts w:ascii="Arial" w:hAnsi="Arial"/>
        </w:rPr>
        <w:footnoteReference w:id="2"/>
      </w:r>
      <w:r>
        <w:rPr>
          <w:rFonts w:ascii="Arial" w:hAnsi="Arial" w:cs="Arial"/>
        </w:rPr>
        <w:t xml:space="preserve"> popř. prostou kopii průkazu totožnosti; uvedenou listinu lze v takovém případě doložit následně, nejpozději před konáním pohovoru;</w:t>
      </w:r>
    </w:p>
    <w:p w:rsidR="006F67FE" w:rsidRDefault="006F67FE" w:rsidP="00004E4A">
      <w:pPr>
        <w:pStyle w:val="Odstavecseseznamem"/>
        <w:numPr>
          <w:ilvl w:val="0"/>
          <w:numId w:val="2"/>
        </w:numPr>
        <w:spacing w:after="120" w:line="360" w:lineRule="auto"/>
        <w:ind w:left="567" w:hanging="283"/>
        <w:jc w:val="both"/>
        <w:rPr>
          <w:rFonts w:ascii="Arial" w:hAnsi="Arial" w:cs="Arial"/>
        </w:rPr>
      </w:pPr>
      <w:r w:rsidRPr="00004E4A">
        <w:rPr>
          <w:rFonts w:ascii="Arial" w:hAnsi="Arial" w:cs="Arial"/>
        </w:rPr>
        <w:t>dosáhl</w:t>
      </w:r>
      <w:r w:rsidR="004C7C4D">
        <w:rPr>
          <w:rFonts w:ascii="Arial" w:hAnsi="Arial" w:cs="Arial"/>
        </w:rPr>
        <w:t>/a</w:t>
      </w:r>
      <w:r w:rsidRPr="00004E4A">
        <w:rPr>
          <w:rFonts w:ascii="Arial" w:hAnsi="Arial" w:cs="Arial"/>
        </w:rPr>
        <w:t xml:space="preserve"> věku </w:t>
      </w:r>
      <w:r w:rsidR="00CF6504" w:rsidRPr="00004E4A">
        <w:rPr>
          <w:rFonts w:ascii="Arial" w:hAnsi="Arial" w:cs="Arial"/>
        </w:rPr>
        <w:t>18</w:t>
      </w:r>
      <w:r w:rsidRPr="00004E4A">
        <w:rPr>
          <w:rFonts w:ascii="Arial" w:hAnsi="Arial" w:cs="Arial"/>
        </w:rPr>
        <w:t xml:space="preserve"> let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4C7C4D">
        <w:rPr>
          <w:rFonts w:ascii="Arial" w:hAnsi="Arial" w:cs="Arial"/>
        </w:rPr>
        <w:t>/á</w:t>
      </w:r>
      <w:r>
        <w:rPr>
          <w:rFonts w:ascii="Arial" w:hAnsi="Arial" w:cs="Arial"/>
        </w:rPr>
        <w:t xml:space="preserve"> [§ 25 odst. 1 písm. c) zákona]; </w:t>
      </w:r>
    </w:p>
    <w:p w:rsidR="003C6E6E" w:rsidRDefault="006F67FE" w:rsidP="003C6E6E">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953DA1">
        <w:rPr>
          <w:rStyle w:val="Znakapoznpodarou"/>
          <w:rFonts w:ascii="Arial" w:hAnsi="Arial"/>
        </w:rPr>
        <w:footnoteReference w:id="3"/>
      </w:r>
    </w:p>
    <w:p w:rsidR="006F67FE" w:rsidRPr="00953DA1" w:rsidRDefault="006F67FE" w:rsidP="00953DA1">
      <w:pPr>
        <w:pStyle w:val="Odstavecseseznamem"/>
        <w:numPr>
          <w:ilvl w:val="0"/>
          <w:numId w:val="4"/>
        </w:numPr>
        <w:spacing w:after="120" w:line="360" w:lineRule="auto"/>
        <w:ind w:left="284" w:firstLine="0"/>
        <w:jc w:val="both"/>
        <w:rPr>
          <w:rFonts w:ascii="Arial" w:hAnsi="Arial" w:cs="Arial"/>
        </w:rPr>
      </w:pPr>
      <w:r w:rsidRPr="00953DA1">
        <w:rPr>
          <w:rFonts w:ascii="Arial" w:hAnsi="Arial" w:cs="Arial"/>
        </w:rPr>
        <w:t>je bezúhonný</w:t>
      </w:r>
      <w:r w:rsidR="004C7C4D">
        <w:rPr>
          <w:rFonts w:ascii="Arial" w:hAnsi="Arial" w:cs="Arial"/>
        </w:rPr>
        <w:t>/á</w:t>
      </w:r>
      <w:r w:rsidRPr="00953DA1">
        <w:rPr>
          <w:rFonts w:ascii="Arial" w:hAnsi="Arial" w:cs="Arial"/>
        </w:rPr>
        <w:t xml:space="preserve"> [§ 25 odst. 1 písm. d) zákona];</w:t>
      </w:r>
    </w:p>
    <w:p w:rsidR="006F67FE" w:rsidRDefault="006F67FE" w:rsidP="00727771">
      <w:pPr>
        <w:spacing w:after="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w:t>
      </w:r>
      <w:r w:rsidR="00A525ED">
        <w:rPr>
          <w:rFonts w:ascii="Arial" w:hAnsi="Arial" w:cs="Arial"/>
        </w:rPr>
        <w:t xml:space="preserve"> nesmí být starší než 3 měsíce</w:t>
      </w:r>
      <w:r>
        <w:rPr>
          <w:rFonts w:ascii="Arial" w:hAnsi="Arial" w:cs="Arial"/>
          <w:bCs/>
        </w:rPr>
        <w:t>;</w:t>
      </w:r>
      <w:r w:rsidR="00953DA1">
        <w:rPr>
          <w:rFonts w:ascii="Arial" w:hAnsi="Arial" w:cs="Arial"/>
          <w:bCs/>
        </w:rPr>
        <w:t xml:space="preserve"> resp. obdobným dokladem o </w:t>
      </w:r>
      <w:r w:rsidR="001279E7">
        <w:rPr>
          <w:rFonts w:ascii="Arial" w:hAnsi="Arial" w:cs="Arial"/>
          <w:bCs/>
        </w:rPr>
        <w:t>bezúhonnosti, není-li občanem</w:t>
      </w:r>
      <w:r w:rsidR="004C7C4D">
        <w:rPr>
          <w:rFonts w:ascii="Arial" w:hAnsi="Arial" w:cs="Arial"/>
          <w:bCs/>
        </w:rPr>
        <w:t>/občankou</w:t>
      </w:r>
      <w:r w:rsidR="001279E7">
        <w:rPr>
          <w:rFonts w:ascii="Arial" w:hAnsi="Arial" w:cs="Arial"/>
          <w:bCs/>
        </w:rPr>
        <w:t xml:space="preserve"> České republiky;</w:t>
      </w:r>
      <w:r w:rsidR="00953DA1">
        <w:rPr>
          <w:rStyle w:val="Znakapoznpodarou"/>
          <w:rFonts w:ascii="Arial" w:hAnsi="Arial"/>
          <w:bCs/>
        </w:rPr>
        <w:footnoteReference w:id="4"/>
      </w:r>
      <w:r>
        <w:rPr>
          <w:rFonts w:ascii="Arial" w:hAnsi="Arial" w:cs="Arial"/>
        </w:rPr>
        <w:t xml:space="preserve">  </w:t>
      </w:r>
      <w:r w:rsidR="00276AB4" w:rsidRPr="00276AB4">
        <w:rPr>
          <w:rFonts w:ascii="Arial" w:hAnsi="Arial" w:cs="Arial"/>
        </w:rPr>
        <w:t>v případě, že žadatel/</w:t>
      </w:r>
      <w:proofErr w:type="spellStart"/>
      <w:r w:rsidR="00276AB4" w:rsidRPr="00276AB4">
        <w:rPr>
          <w:rFonts w:ascii="Arial" w:hAnsi="Arial" w:cs="Arial"/>
        </w:rPr>
        <w:t>ka</w:t>
      </w:r>
      <w:proofErr w:type="spellEnd"/>
      <w:r w:rsidR="00276AB4" w:rsidRPr="00276AB4">
        <w:rPr>
          <w:rFonts w:ascii="Arial" w:hAnsi="Arial" w:cs="Arial"/>
        </w:rPr>
        <w:t xml:space="preserve"> bude chtít, aby výpis z evidence Rejstříku trestů obstaral služební úřad z vlastní evidence, je nutné, aby ke své žádosti doložil údaje k tomuto potřebné: kromě jména, příjmení, data narození, pohlaví, státního občanství a trvalého pobytu (údaje zřejmé </w:t>
      </w:r>
      <w:r w:rsidR="00276AB4">
        <w:rPr>
          <w:rFonts w:ascii="Arial" w:hAnsi="Arial" w:cs="Arial"/>
        </w:rPr>
        <w:br/>
      </w:r>
      <w:r w:rsidR="00276AB4" w:rsidRPr="00276AB4">
        <w:rPr>
          <w:rFonts w:ascii="Arial" w:hAnsi="Arial" w:cs="Arial"/>
        </w:rPr>
        <w:lastRenderedPageBreak/>
        <w:t>z žádosti, popř. z příloh k žádosti) ještě dále rodné příjmení, rodné číslo, místo narození, okres narození, a stát narození“</w:t>
      </w:r>
      <w:r w:rsidR="00276AB4">
        <w:rPr>
          <w:rFonts w:ascii="Arial" w:hAnsi="Arial" w:cs="Arial"/>
        </w:rPr>
        <w:t>;</w:t>
      </w: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4C7C4D">
        <w:rPr>
          <w:rFonts w:ascii="Arial" w:hAnsi="Arial" w:cs="Arial"/>
        </w:rPr>
        <w:t>/a</w:t>
      </w:r>
      <w:r>
        <w:rPr>
          <w:rFonts w:ascii="Arial" w:hAnsi="Arial" w:cs="Arial"/>
        </w:rPr>
        <w:t xml:space="preserve"> vzdělání stanoveného zákonem pro toto služební místo [§ 25 odst. 1 písm. e) zákona], tj. vysokoškolské vzdělání získané studiem v</w:t>
      </w:r>
      <w:r w:rsidR="00D30423">
        <w:rPr>
          <w:rFonts w:ascii="Arial" w:hAnsi="Arial" w:cs="Arial"/>
        </w:rPr>
        <w:t xml:space="preserve"> bakalářském nebo </w:t>
      </w:r>
      <w:r>
        <w:rPr>
          <w:rFonts w:ascii="Arial" w:hAnsi="Arial" w:cs="Arial"/>
        </w:rPr>
        <w:t>magisterském studijním programu;</w:t>
      </w:r>
    </w:p>
    <w:p w:rsidR="00004E4A" w:rsidRDefault="006F67FE" w:rsidP="001279E7">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w:t>
      </w:r>
      <w:r w:rsidR="001279E7">
        <w:rPr>
          <w:rFonts w:ascii="Arial" w:hAnsi="Arial" w:cs="Arial"/>
        </w:rPr>
        <w:t xml:space="preserve"> </w:t>
      </w:r>
      <w:r w:rsidR="00004E4A">
        <w:rPr>
          <w:rFonts w:ascii="Arial" w:hAnsi="Arial" w:cs="Arial"/>
        </w:rPr>
        <w:t>Při podání žádosti lze podle § 26 odst. 2 zákona doložit pouze písemné čestné prohlášení o dosaženém vzdělání;</w:t>
      </w:r>
      <w:r w:rsidR="00953DA1">
        <w:rPr>
          <w:rStyle w:val="Znakapoznpodarou"/>
          <w:rFonts w:ascii="Arial" w:hAnsi="Arial"/>
        </w:rPr>
        <w:footnoteReference w:id="5"/>
      </w:r>
      <w:r w:rsidR="00004E4A">
        <w:rPr>
          <w:rFonts w:ascii="Arial" w:hAnsi="Arial" w:cs="Arial"/>
        </w:rPr>
        <w:t xml:space="preserve"> v takovém případě žadatel</w:t>
      </w:r>
      <w:r w:rsidR="004C7C4D">
        <w:rPr>
          <w:rFonts w:ascii="Arial" w:hAnsi="Arial" w:cs="Arial"/>
        </w:rPr>
        <w:t>/ka</w:t>
      </w:r>
      <w:r w:rsidR="00004E4A">
        <w:rPr>
          <w:rFonts w:ascii="Arial" w:hAnsi="Arial" w:cs="Arial"/>
        </w:rPr>
        <w:t xml:space="preserve"> doloží originál nebo úředně ověřenou kopii dokladu o dosaženém vzdělání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má potřebnou zdravotní způsobilost [§ 25 odst. 1 písm. f) zákona];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953DA1">
        <w:rPr>
          <w:rStyle w:val="Znakapoznpodarou"/>
          <w:rFonts w:ascii="Arial" w:hAnsi="Arial"/>
        </w:rPr>
        <w:footnoteReference w:id="6"/>
      </w:r>
      <w:r>
        <w:rPr>
          <w:rFonts w:ascii="Arial" w:hAnsi="Arial" w:cs="Arial"/>
        </w:rPr>
        <w:t xml:space="preserve"> uvedenou listinu lze v takovém případě doložit následně, nejpozději před konáním pohovoru;</w:t>
      </w:r>
    </w:p>
    <w:p w:rsidR="00D91EDB" w:rsidRDefault="00D91EDB" w:rsidP="00DA60B3">
      <w:pPr>
        <w:pStyle w:val="Textpoznpodarou"/>
        <w:spacing w:after="0"/>
        <w:rPr>
          <w:rFonts w:ascii="Arial" w:hAnsi="Arial" w:cs="Arial"/>
          <w:b/>
          <w:sz w:val="22"/>
          <w:szCs w:val="22"/>
        </w:rPr>
      </w:pPr>
    </w:p>
    <w:p w:rsidR="006F67FE" w:rsidRPr="004C7C4D" w:rsidRDefault="006F67FE" w:rsidP="00DA60B3">
      <w:pPr>
        <w:pStyle w:val="Textpoznpodarou"/>
        <w:spacing w:after="0"/>
        <w:rPr>
          <w:rFonts w:ascii="Arial" w:hAnsi="Arial" w:cs="Arial"/>
          <w:b/>
          <w:sz w:val="22"/>
          <w:szCs w:val="22"/>
        </w:rPr>
      </w:pPr>
      <w:r w:rsidRPr="004C7C4D">
        <w:rPr>
          <w:rFonts w:ascii="Arial" w:hAnsi="Arial" w:cs="Arial"/>
          <w:b/>
          <w:sz w:val="22"/>
          <w:szCs w:val="22"/>
        </w:rPr>
        <w:t>K žádosti dále žadatel</w:t>
      </w:r>
      <w:r w:rsidR="004C7C4D">
        <w:rPr>
          <w:rFonts w:ascii="Arial" w:hAnsi="Arial" w:cs="Arial"/>
          <w:b/>
          <w:sz w:val="22"/>
          <w:szCs w:val="22"/>
        </w:rPr>
        <w:t>/</w:t>
      </w:r>
      <w:proofErr w:type="spellStart"/>
      <w:r w:rsidR="004C7C4D">
        <w:rPr>
          <w:rFonts w:ascii="Arial" w:hAnsi="Arial" w:cs="Arial"/>
          <w:b/>
          <w:sz w:val="22"/>
          <w:szCs w:val="22"/>
        </w:rPr>
        <w:t>ka</w:t>
      </w:r>
      <w:proofErr w:type="spellEnd"/>
      <w:r w:rsidRPr="004C7C4D">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D91EDB" w:rsidRPr="00D91EDB" w:rsidRDefault="006F67FE" w:rsidP="00D91EDB">
      <w:pPr>
        <w:pStyle w:val="Odstavecseseznamem"/>
        <w:numPr>
          <w:ilvl w:val="0"/>
          <w:numId w:val="10"/>
        </w:numPr>
        <w:spacing w:after="120"/>
        <w:jc w:val="both"/>
        <w:rPr>
          <w:rFonts w:ascii="Arial" w:hAnsi="Arial" w:cs="Arial"/>
        </w:rPr>
      </w:pPr>
      <w:r w:rsidRPr="00D91EDB">
        <w:rPr>
          <w:rFonts w:ascii="Arial" w:hAnsi="Arial" w:cs="Arial"/>
        </w:rPr>
        <w:t>strukturovaný profesní životopis,</w:t>
      </w:r>
    </w:p>
    <w:p w:rsidR="006F67FE" w:rsidRPr="00D91EDB" w:rsidRDefault="006F67FE" w:rsidP="00D91EDB">
      <w:pPr>
        <w:pStyle w:val="Odstavecseseznamem"/>
        <w:numPr>
          <w:ilvl w:val="0"/>
          <w:numId w:val="10"/>
        </w:numPr>
        <w:spacing w:after="120"/>
        <w:jc w:val="both"/>
        <w:rPr>
          <w:rFonts w:ascii="Arial" w:hAnsi="Arial" w:cs="Arial"/>
        </w:rPr>
      </w:pPr>
      <w:r w:rsidRPr="00D91EDB">
        <w:rPr>
          <w:rFonts w:ascii="Arial" w:hAnsi="Arial" w:cs="Arial"/>
        </w:rPr>
        <w:t>písemnou práci v rozsahu maximálně dvou normostran</w:t>
      </w:r>
      <w:r w:rsidR="004D096B">
        <w:rPr>
          <w:rStyle w:val="Znakapoznpodarou"/>
          <w:rFonts w:ascii="Arial" w:hAnsi="Arial"/>
        </w:rPr>
        <w:footnoteReference w:id="7"/>
      </w:r>
      <w:r w:rsidR="003C6E6E" w:rsidRPr="00D91EDB">
        <w:rPr>
          <w:rFonts w:ascii="Arial" w:hAnsi="Arial" w:cs="Arial"/>
        </w:rPr>
        <w:t xml:space="preserve"> </w:t>
      </w:r>
      <w:r w:rsidRPr="00D91EDB">
        <w:rPr>
          <w:rFonts w:ascii="Arial" w:hAnsi="Arial" w:cs="Arial"/>
        </w:rPr>
        <w:t>na téma „</w:t>
      </w:r>
      <w:r w:rsidR="002A42D2" w:rsidRPr="00D91EDB">
        <w:rPr>
          <w:rFonts w:ascii="Arial" w:hAnsi="Arial" w:cs="Arial"/>
        </w:rPr>
        <w:t>Motivace žadatele</w:t>
      </w:r>
      <w:r w:rsidR="004C7C4D" w:rsidRPr="00D91EDB">
        <w:rPr>
          <w:rFonts w:ascii="Arial" w:hAnsi="Arial" w:cs="Arial"/>
        </w:rPr>
        <w:t>/žadatelky</w:t>
      </w:r>
      <w:r w:rsidR="002A42D2" w:rsidRPr="00D91EDB">
        <w:rPr>
          <w:rFonts w:ascii="Arial" w:hAnsi="Arial" w:cs="Arial"/>
        </w:rPr>
        <w:t xml:space="preserve"> ve vztahu ke služebnímu místu, na něž se hlásí do výběrového řízení</w:t>
      </w:r>
      <w:r w:rsidR="00C746C2" w:rsidRPr="00D91EDB">
        <w:rPr>
          <w:rFonts w:ascii="Arial" w:hAnsi="Arial" w:cs="Arial"/>
        </w:rPr>
        <w:t>.</w:t>
      </w:r>
      <w:r w:rsidR="002A42D2" w:rsidRPr="00D91EDB">
        <w:rPr>
          <w:rFonts w:ascii="Arial" w:hAnsi="Arial" w:cs="Arial"/>
        </w:rPr>
        <w:t>“</w:t>
      </w:r>
    </w:p>
    <w:p w:rsidR="00953DA1" w:rsidRDefault="00953DA1" w:rsidP="00953DA1">
      <w:pPr>
        <w:spacing w:after="0"/>
        <w:rPr>
          <w:rFonts w:ascii="Arial" w:hAnsi="Arial" w:cs="Arial"/>
        </w:rPr>
      </w:pPr>
    </w:p>
    <w:p w:rsidR="006F67FE" w:rsidRDefault="006F67FE" w:rsidP="00F05909">
      <w:pPr>
        <w:spacing w:after="0" w:line="240" w:lineRule="auto"/>
        <w:jc w:val="both"/>
        <w:rPr>
          <w:rFonts w:ascii="Arial" w:hAnsi="Arial" w:cs="Arial"/>
        </w:rPr>
      </w:pPr>
      <w:r w:rsidRPr="009C0DC5">
        <w:rPr>
          <w:rFonts w:ascii="Arial" w:hAnsi="Arial" w:cs="Arial"/>
          <w:b/>
        </w:rPr>
        <w:t>Bližší informace poskytne</w:t>
      </w:r>
      <w:r>
        <w:rPr>
          <w:rFonts w:ascii="Arial" w:hAnsi="Arial" w:cs="Arial"/>
        </w:rPr>
        <w:t>:</w:t>
      </w:r>
    </w:p>
    <w:p w:rsidR="00D91EDB" w:rsidRPr="00D91EDB" w:rsidRDefault="00D91EDB" w:rsidP="00D91EDB">
      <w:pPr>
        <w:pStyle w:val="Bezmezer"/>
        <w:rPr>
          <w:rFonts w:ascii="Arial" w:hAnsi="Arial" w:cs="Arial"/>
        </w:rPr>
      </w:pPr>
      <w:r w:rsidRPr="00D91EDB">
        <w:rPr>
          <w:rFonts w:ascii="Arial" w:hAnsi="Arial" w:cs="Arial"/>
        </w:rPr>
        <w:t xml:space="preserve">Libuše Kapralíková   </w:t>
      </w:r>
    </w:p>
    <w:p w:rsidR="00D91EDB" w:rsidRPr="00D91EDB" w:rsidRDefault="00D91EDB" w:rsidP="00D91EDB">
      <w:pPr>
        <w:pStyle w:val="Bezmezer"/>
        <w:rPr>
          <w:rFonts w:ascii="Arial" w:hAnsi="Arial" w:cs="Arial"/>
        </w:rPr>
      </w:pPr>
      <w:r w:rsidRPr="00D91EDB">
        <w:rPr>
          <w:rFonts w:ascii="Arial" w:hAnsi="Arial" w:cs="Arial"/>
        </w:rPr>
        <w:t>odbor personální</w:t>
      </w:r>
    </w:p>
    <w:p w:rsidR="00D91EDB" w:rsidRPr="00D91EDB" w:rsidRDefault="00D91EDB" w:rsidP="00D91EDB">
      <w:pPr>
        <w:pStyle w:val="Bezmezer"/>
        <w:rPr>
          <w:rFonts w:ascii="Arial" w:hAnsi="Arial" w:cs="Arial"/>
        </w:rPr>
      </w:pPr>
      <w:r w:rsidRPr="00D91EDB">
        <w:rPr>
          <w:rFonts w:ascii="Arial" w:hAnsi="Arial" w:cs="Arial"/>
        </w:rPr>
        <w:t xml:space="preserve">tel. +420 974 832 292  </w:t>
      </w:r>
    </w:p>
    <w:p w:rsidR="004D096B" w:rsidRDefault="00D91EDB" w:rsidP="00D91EDB">
      <w:pPr>
        <w:pStyle w:val="Bezmezer"/>
        <w:rPr>
          <w:rStyle w:val="Hypertextovodkaz"/>
          <w:rFonts w:ascii="Arial" w:hAnsi="Arial" w:cs="Arial"/>
        </w:rPr>
      </w:pPr>
      <w:r w:rsidRPr="00D91EDB">
        <w:rPr>
          <w:rFonts w:ascii="Arial" w:hAnsi="Arial" w:cs="Arial"/>
        </w:rPr>
        <w:t xml:space="preserve">Email: </w:t>
      </w:r>
      <w:hyperlink r:id="rId10" w:history="1">
        <w:r w:rsidRPr="00F35563">
          <w:rPr>
            <w:rStyle w:val="Hypertextovodkaz"/>
            <w:rFonts w:ascii="Arial" w:hAnsi="Arial" w:cs="Arial"/>
          </w:rPr>
          <w:t>libuse.kapralikova@mvcr.cz</w:t>
        </w:r>
      </w:hyperlink>
    </w:p>
    <w:p w:rsidR="009107A9" w:rsidRDefault="009107A9" w:rsidP="00D91EDB">
      <w:pPr>
        <w:pStyle w:val="Bezmezer"/>
        <w:rPr>
          <w:rFonts w:ascii="Arial" w:hAnsi="Arial" w:cs="Arial"/>
        </w:rPr>
      </w:pPr>
    </w:p>
    <w:p w:rsidR="004D096B" w:rsidRDefault="004D096B" w:rsidP="00F05909">
      <w:pPr>
        <w:pStyle w:val="Bezmezer"/>
        <w:rPr>
          <w:b/>
        </w:rPr>
      </w:pPr>
    </w:p>
    <w:p w:rsidR="006F67FE" w:rsidRPr="009C0DC5" w:rsidRDefault="006F67FE" w:rsidP="00F05909">
      <w:pPr>
        <w:pStyle w:val="Bezmezer"/>
        <w:rPr>
          <w:rFonts w:ascii="Arial" w:hAnsi="Arial" w:cs="Arial"/>
          <w:b/>
        </w:rPr>
      </w:pPr>
      <w:r w:rsidRPr="009C0DC5">
        <w:rPr>
          <w:b/>
        </w:rPr>
        <w:t xml:space="preserve">                                                                                                                       </w:t>
      </w:r>
      <w:r w:rsidRPr="009C0DC5">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F45208" w:rsidRPr="00D91EDB" w:rsidRDefault="006F67FE" w:rsidP="00F05909">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sectPr w:rsidR="00F45208" w:rsidRPr="00D91EDB"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4AC" w:rsidRDefault="00D734AC" w:rsidP="004E6D6E">
      <w:pPr>
        <w:spacing w:after="0" w:line="240" w:lineRule="auto"/>
      </w:pPr>
      <w:r>
        <w:separator/>
      </w:r>
    </w:p>
  </w:endnote>
  <w:endnote w:type="continuationSeparator" w:id="0">
    <w:p w:rsidR="00D734AC" w:rsidRDefault="00D734AC"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4AC" w:rsidRDefault="00D734AC" w:rsidP="004E6D6E">
      <w:pPr>
        <w:spacing w:after="0" w:line="240" w:lineRule="auto"/>
      </w:pPr>
      <w:r>
        <w:separator/>
      </w:r>
    </w:p>
  </w:footnote>
  <w:footnote w:type="continuationSeparator" w:id="0">
    <w:p w:rsidR="00D734AC" w:rsidRDefault="00D734AC"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4C7C4D">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953DA1" w:rsidRDefault="00953DA1" w:rsidP="00953DA1">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953DA1" w:rsidRDefault="00953DA1" w:rsidP="00953DA1">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953DA1" w:rsidRDefault="00953DA1" w:rsidP="00104C98">
      <w:pPr>
        <w:pStyle w:val="Textpoznpodarou"/>
        <w:spacing w:after="0" w:line="240" w:lineRule="auto"/>
        <w:jc w:val="both"/>
      </w:pPr>
      <w:r>
        <w:rPr>
          <w:rStyle w:val="Znakapoznpodarou"/>
        </w:rPr>
        <w:footnoteRef/>
      </w:r>
      <w: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w:t>
      </w:r>
      <w:r w:rsidR="004C7C4D">
        <w:rPr>
          <w:rFonts w:ascii="Arial" w:hAnsi="Arial" w:cs="Arial"/>
        </w:rPr>
        <w:t>/ka</w:t>
      </w:r>
      <w:r>
        <w:rPr>
          <w:rFonts w:ascii="Arial" w:hAnsi="Arial" w:cs="Arial"/>
        </w:rPr>
        <w:t xml:space="preserve"> státním občanem</w:t>
      </w:r>
      <w:r w:rsidR="004C7C4D">
        <w:rPr>
          <w:rFonts w:ascii="Arial" w:hAnsi="Arial" w:cs="Arial"/>
        </w:rPr>
        <w:t>/státní občankou</w:t>
      </w:r>
      <w:r>
        <w:rPr>
          <w:rFonts w:ascii="Arial" w:hAnsi="Arial" w:cs="Arial"/>
        </w:rPr>
        <w:t>, jakož i státy, v nichž žadatel</w:t>
      </w:r>
      <w:r w:rsidR="004C7C4D">
        <w:rPr>
          <w:rFonts w:ascii="Arial" w:hAnsi="Arial" w:cs="Arial"/>
        </w:rPr>
        <w:t>/ka</w:t>
      </w:r>
      <w:r>
        <w:rPr>
          <w:rFonts w:ascii="Arial" w:hAnsi="Arial" w:cs="Arial"/>
        </w:rPr>
        <w:t xml:space="preserve"> pobýval</w:t>
      </w:r>
      <w:r w:rsidR="004C7C4D">
        <w:rPr>
          <w:rFonts w:ascii="Arial" w:hAnsi="Arial" w:cs="Arial"/>
        </w:rPr>
        <w:t>/a</w:t>
      </w:r>
      <w:r>
        <w:rPr>
          <w:rFonts w:ascii="Arial" w:hAnsi="Arial" w:cs="Arial"/>
        </w:rPr>
        <w:t xml:space="preserve">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953DA1" w:rsidRDefault="00953DA1" w:rsidP="00953DA1">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6">
    <w:p w:rsidR="00953DA1" w:rsidRDefault="00953DA1" w:rsidP="00953DA1">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7">
    <w:p w:rsidR="004D096B" w:rsidRPr="00D91EDB" w:rsidRDefault="004D096B" w:rsidP="00D91EDB">
      <w:pPr>
        <w:pStyle w:val="Textpoznpodarou"/>
        <w:jc w:val="both"/>
        <w:rPr>
          <w:rFonts w:ascii="Arial" w:hAnsi="Arial" w:cs="Arial"/>
        </w:rPr>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sidRPr="00AD58EF">
        <w:rPr>
          <w:rFonts w:ascii="Arial" w:hAnsi="Arial" w:cs="Arial"/>
          <w:i/>
        </w:rPr>
        <w:t>ocesory</w:t>
      </w:r>
      <w:r>
        <w:rPr>
          <w:rFonts w:ascii="Arial" w:hAnsi="Arial" w:cs="Arial"/>
        </w:rPr>
        <w:t>, vydané Úřadem pro technickou normalizaci, metrologii a státní zkušebnictví (ÚNMZ) dne 1. července 2014, účinné od 1. srpna 2014.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839B5"/>
    <w:multiLevelType w:val="hybridMultilevel"/>
    <w:tmpl w:val="8AFC59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E266EAF"/>
    <w:multiLevelType w:val="hybridMultilevel"/>
    <w:tmpl w:val="522E098C"/>
    <w:lvl w:ilvl="0" w:tplc="0ED8EFBA">
      <w:start w:val="1"/>
      <w:numFmt w:val="decimal"/>
      <w:lvlText w:val="%1)"/>
      <w:lvlJc w:val="left"/>
      <w:pPr>
        <w:ind w:left="912" w:hanging="360"/>
      </w:pPr>
      <w:rPr>
        <w:rFonts w:hint="default"/>
      </w:rPr>
    </w:lvl>
    <w:lvl w:ilvl="1" w:tplc="04050019" w:tentative="1">
      <w:start w:val="1"/>
      <w:numFmt w:val="lowerLetter"/>
      <w:lvlText w:val="%2."/>
      <w:lvlJc w:val="left"/>
      <w:pPr>
        <w:ind w:left="1632" w:hanging="360"/>
      </w:pPr>
    </w:lvl>
    <w:lvl w:ilvl="2" w:tplc="0405001B" w:tentative="1">
      <w:start w:val="1"/>
      <w:numFmt w:val="lowerRoman"/>
      <w:lvlText w:val="%3."/>
      <w:lvlJc w:val="right"/>
      <w:pPr>
        <w:ind w:left="2352" w:hanging="180"/>
      </w:pPr>
    </w:lvl>
    <w:lvl w:ilvl="3" w:tplc="0405000F" w:tentative="1">
      <w:start w:val="1"/>
      <w:numFmt w:val="decimal"/>
      <w:lvlText w:val="%4."/>
      <w:lvlJc w:val="left"/>
      <w:pPr>
        <w:ind w:left="3072" w:hanging="360"/>
      </w:pPr>
    </w:lvl>
    <w:lvl w:ilvl="4" w:tplc="04050019" w:tentative="1">
      <w:start w:val="1"/>
      <w:numFmt w:val="lowerLetter"/>
      <w:lvlText w:val="%5."/>
      <w:lvlJc w:val="left"/>
      <w:pPr>
        <w:ind w:left="3792" w:hanging="360"/>
      </w:pPr>
    </w:lvl>
    <w:lvl w:ilvl="5" w:tplc="0405001B" w:tentative="1">
      <w:start w:val="1"/>
      <w:numFmt w:val="lowerRoman"/>
      <w:lvlText w:val="%6."/>
      <w:lvlJc w:val="right"/>
      <w:pPr>
        <w:ind w:left="4512" w:hanging="180"/>
      </w:pPr>
    </w:lvl>
    <w:lvl w:ilvl="6" w:tplc="0405000F" w:tentative="1">
      <w:start w:val="1"/>
      <w:numFmt w:val="decimal"/>
      <w:lvlText w:val="%7."/>
      <w:lvlJc w:val="left"/>
      <w:pPr>
        <w:ind w:left="5232" w:hanging="360"/>
      </w:pPr>
    </w:lvl>
    <w:lvl w:ilvl="7" w:tplc="04050019" w:tentative="1">
      <w:start w:val="1"/>
      <w:numFmt w:val="lowerLetter"/>
      <w:lvlText w:val="%8."/>
      <w:lvlJc w:val="left"/>
      <w:pPr>
        <w:ind w:left="5952" w:hanging="360"/>
      </w:pPr>
    </w:lvl>
    <w:lvl w:ilvl="8" w:tplc="0405001B" w:tentative="1">
      <w:start w:val="1"/>
      <w:numFmt w:val="lowerRoman"/>
      <w:lvlText w:val="%9."/>
      <w:lvlJc w:val="right"/>
      <w:pPr>
        <w:ind w:left="6672" w:hanging="180"/>
      </w:pPr>
    </w:lvl>
  </w:abstractNum>
  <w:abstractNum w:abstractNumId="2">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3">
    <w:nsid w:val="1A2F33A7"/>
    <w:multiLevelType w:val="hybridMultilevel"/>
    <w:tmpl w:val="1C2C138C"/>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4">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5">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7">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2"/>
  </w:num>
  <w:num w:numId="2">
    <w:abstractNumId w:val="6"/>
    <w:lvlOverride w:ilvl="0">
      <w:startOverride w:val="1"/>
    </w:lvlOverride>
    <w:lvlOverride w:ilvl="1"/>
    <w:lvlOverride w:ilvl="2"/>
    <w:lvlOverride w:ilvl="3"/>
    <w:lvlOverride w:ilvl="4"/>
    <w:lvlOverride w:ilvl="5"/>
    <w:lvlOverride w:ilvl="6"/>
    <w:lvlOverride w:ilvl="7"/>
    <w:lvlOverride w:ilvl="8"/>
  </w:num>
  <w:num w:numId="3">
    <w:abstractNumId w:val="2"/>
  </w:num>
  <w:num w:numId="4">
    <w:abstractNumId w:val="6"/>
  </w:num>
  <w:num w:numId="5">
    <w:abstractNumId w:val="4"/>
  </w:num>
  <w:num w:numId="6">
    <w:abstractNumId w:val="5"/>
  </w:num>
  <w:num w:numId="7">
    <w:abstractNumId w:val="7"/>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4E4A"/>
    <w:rsid w:val="00007F30"/>
    <w:rsid w:val="00022DE7"/>
    <w:rsid w:val="00025CB8"/>
    <w:rsid w:val="00055013"/>
    <w:rsid w:val="00072F71"/>
    <w:rsid w:val="00094F27"/>
    <w:rsid w:val="00095283"/>
    <w:rsid w:val="000D521C"/>
    <w:rsid w:val="000E0C75"/>
    <w:rsid w:val="000E2DA1"/>
    <w:rsid w:val="000E6906"/>
    <w:rsid w:val="000F363D"/>
    <w:rsid w:val="00104C98"/>
    <w:rsid w:val="001279E7"/>
    <w:rsid w:val="00135C01"/>
    <w:rsid w:val="00140133"/>
    <w:rsid w:val="0014163E"/>
    <w:rsid w:val="00143366"/>
    <w:rsid w:val="0014420B"/>
    <w:rsid w:val="00167E0E"/>
    <w:rsid w:val="001706FB"/>
    <w:rsid w:val="001815A5"/>
    <w:rsid w:val="00194F04"/>
    <w:rsid w:val="001A36BE"/>
    <w:rsid w:val="001A3AC9"/>
    <w:rsid w:val="001B724A"/>
    <w:rsid w:val="001C2D7C"/>
    <w:rsid w:val="001C3894"/>
    <w:rsid w:val="001D7B69"/>
    <w:rsid w:val="001E0A28"/>
    <w:rsid w:val="001E2D9A"/>
    <w:rsid w:val="001E5732"/>
    <w:rsid w:val="001F5D35"/>
    <w:rsid w:val="001F7961"/>
    <w:rsid w:val="002004FF"/>
    <w:rsid w:val="00206AEE"/>
    <w:rsid w:val="00207D01"/>
    <w:rsid w:val="00230399"/>
    <w:rsid w:val="00230DA3"/>
    <w:rsid w:val="00247FA8"/>
    <w:rsid w:val="00265DF8"/>
    <w:rsid w:val="00276AB4"/>
    <w:rsid w:val="00280C74"/>
    <w:rsid w:val="00291A41"/>
    <w:rsid w:val="002923B4"/>
    <w:rsid w:val="002A42D2"/>
    <w:rsid w:val="002B565B"/>
    <w:rsid w:val="002B57B6"/>
    <w:rsid w:val="002C49FE"/>
    <w:rsid w:val="002D29F6"/>
    <w:rsid w:val="002D53AF"/>
    <w:rsid w:val="002F125B"/>
    <w:rsid w:val="0030616C"/>
    <w:rsid w:val="0033183D"/>
    <w:rsid w:val="00331E8D"/>
    <w:rsid w:val="00344AB6"/>
    <w:rsid w:val="0034580A"/>
    <w:rsid w:val="003517CA"/>
    <w:rsid w:val="00356588"/>
    <w:rsid w:val="00365D22"/>
    <w:rsid w:val="0036733D"/>
    <w:rsid w:val="00375310"/>
    <w:rsid w:val="00382F37"/>
    <w:rsid w:val="0038464D"/>
    <w:rsid w:val="00391277"/>
    <w:rsid w:val="003B6251"/>
    <w:rsid w:val="003C3CFF"/>
    <w:rsid w:val="003C4AB8"/>
    <w:rsid w:val="003C6693"/>
    <w:rsid w:val="003C6E6E"/>
    <w:rsid w:val="003E41DD"/>
    <w:rsid w:val="00414CBA"/>
    <w:rsid w:val="004169C8"/>
    <w:rsid w:val="004336BE"/>
    <w:rsid w:val="00433B8A"/>
    <w:rsid w:val="004377BF"/>
    <w:rsid w:val="00440E72"/>
    <w:rsid w:val="004543A9"/>
    <w:rsid w:val="00463BFF"/>
    <w:rsid w:val="0048785C"/>
    <w:rsid w:val="004B0F4A"/>
    <w:rsid w:val="004C1734"/>
    <w:rsid w:val="004C7C4D"/>
    <w:rsid w:val="004D096B"/>
    <w:rsid w:val="004E6D6E"/>
    <w:rsid w:val="004F6BA3"/>
    <w:rsid w:val="00500E9D"/>
    <w:rsid w:val="005052A6"/>
    <w:rsid w:val="005138FD"/>
    <w:rsid w:val="00513FA4"/>
    <w:rsid w:val="00514CA1"/>
    <w:rsid w:val="00515E8C"/>
    <w:rsid w:val="005216EE"/>
    <w:rsid w:val="005230C1"/>
    <w:rsid w:val="00526747"/>
    <w:rsid w:val="00526AF1"/>
    <w:rsid w:val="0053108A"/>
    <w:rsid w:val="005333FC"/>
    <w:rsid w:val="0053516D"/>
    <w:rsid w:val="005428F9"/>
    <w:rsid w:val="005526FB"/>
    <w:rsid w:val="00557D96"/>
    <w:rsid w:val="0056365F"/>
    <w:rsid w:val="005A5627"/>
    <w:rsid w:val="005C770A"/>
    <w:rsid w:val="005D7DED"/>
    <w:rsid w:val="005E46D7"/>
    <w:rsid w:val="005E5112"/>
    <w:rsid w:val="00612699"/>
    <w:rsid w:val="00620D81"/>
    <w:rsid w:val="00622B94"/>
    <w:rsid w:val="00631590"/>
    <w:rsid w:val="00633A91"/>
    <w:rsid w:val="00651F80"/>
    <w:rsid w:val="006557FD"/>
    <w:rsid w:val="006629F7"/>
    <w:rsid w:val="00664ACB"/>
    <w:rsid w:val="00672DB6"/>
    <w:rsid w:val="006848B3"/>
    <w:rsid w:val="0069196A"/>
    <w:rsid w:val="00695961"/>
    <w:rsid w:val="006B38AF"/>
    <w:rsid w:val="006B627C"/>
    <w:rsid w:val="006B7893"/>
    <w:rsid w:val="006C4492"/>
    <w:rsid w:val="006F290C"/>
    <w:rsid w:val="006F67FE"/>
    <w:rsid w:val="0071105F"/>
    <w:rsid w:val="00711796"/>
    <w:rsid w:val="00726231"/>
    <w:rsid w:val="00727771"/>
    <w:rsid w:val="00743FC6"/>
    <w:rsid w:val="007442D6"/>
    <w:rsid w:val="0077115A"/>
    <w:rsid w:val="00775270"/>
    <w:rsid w:val="00776F91"/>
    <w:rsid w:val="007A70D6"/>
    <w:rsid w:val="007A7707"/>
    <w:rsid w:val="007B3067"/>
    <w:rsid w:val="007C4265"/>
    <w:rsid w:val="007D1064"/>
    <w:rsid w:val="007F0111"/>
    <w:rsid w:val="008133BB"/>
    <w:rsid w:val="00815F5E"/>
    <w:rsid w:val="00817129"/>
    <w:rsid w:val="0082066E"/>
    <w:rsid w:val="00824868"/>
    <w:rsid w:val="008436B9"/>
    <w:rsid w:val="0084450B"/>
    <w:rsid w:val="008451C7"/>
    <w:rsid w:val="0084627E"/>
    <w:rsid w:val="00894D4E"/>
    <w:rsid w:val="008A7785"/>
    <w:rsid w:val="008B45F4"/>
    <w:rsid w:val="008B4DD4"/>
    <w:rsid w:val="008D4F70"/>
    <w:rsid w:val="008E15DA"/>
    <w:rsid w:val="008E362B"/>
    <w:rsid w:val="008F2107"/>
    <w:rsid w:val="00901181"/>
    <w:rsid w:val="009107A9"/>
    <w:rsid w:val="00920046"/>
    <w:rsid w:val="00925B7F"/>
    <w:rsid w:val="00936685"/>
    <w:rsid w:val="009454C2"/>
    <w:rsid w:val="00953DA1"/>
    <w:rsid w:val="00963388"/>
    <w:rsid w:val="00976392"/>
    <w:rsid w:val="0098427B"/>
    <w:rsid w:val="0098730B"/>
    <w:rsid w:val="00991EF5"/>
    <w:rsid w:val="009977E4"/>
    <w:rsid w:val="009A7C5B"/>
    <w:rsid w:val="009B7841"/>
    <w:rsid w:val="009C0DC5"/>
    <w:rsid w:val="009C0E9E"/>
    <w:rsid w:val="009C3F79"/>
    <w:rsid w:val="009C5044"/>
    <w:rsid w:val="009E63A7"/>
    <w:rsid w:val="00A03F6B"/>
    <w:rsid w:val="00A13967"/>
    <w:rsid w:val="00A35E24"/>
    <w:rsid w:val="00A37BBF"/>
    <w:rsid w:val="00A525ED"/>
    <w:rsid w:val="00A5333F"/>
    <w:rsid w:val="00A72314"/>
    <w:rsid w:val="00A81F47"/>
    <w:rsid w:val="00AA162E"/>
    <w:rsid w:val="00AA36B6"/>
    <w:rsid w:val="00AB1BDD"/>
    <w:rsid w:val="00AB3E42"/>
    <w:rsid w:val="00B00B27"/>
    <w:rsid w:val="00B21D93"/>
    <w:rsid w:val="00B445B7"/>
    <w:rsid w:val="00B660A7"/>
    <w:rsid w:val="00BC2B76"/>
    <w:rsid w:val="00BD4D89"/>
    <w:rsid w:val="00BF2900"/>
    <w:rsid w:val="00BF2B06"/>
    <w:rsid w:val="00BF558B"/>
    <w:rsid w:val="00C10D34"/>
    <w:rsid w:val="00C3247F"/>
    <w:rsid w:val="00C327CD"/>
    <w:rsid w:val="00C36297"/>
    <w:rsid w:val="00C52D0C"/>
    <w:rsid w:val="00C7250C"/>
    <w:rsid w:val="00C746C2"/>
    <w:rsid w:val="00CA1532"/>
    <w:rsid w:val="00CC014C"/>
    <w:rsid w:val="00CD65CB"/>
    <w:rsid w:val="00CF1028"/>
    <w:rsid w:val="00CF6504"/>
    <w:rsid w:val="00D0392A"/>
    <w:rsid w:val="00D11200"/>
    <w:rsid w:val="00D27112"/>
    <w:rsid w:val="00D30423"/>
    <w:rsid w:val="00D33871"/>
    <w:rsid w:val="00D43DDD"/>
    <w:rsid w:val="00D44F1F"/>
    <w:rsid w:val="00D734AC"/>
    <w:rsid w:val="00D74F9D"/>
    <w:rsid w:val="00D834F9"/>
    <w:rsid w:val="00D91EDB"/>
    <w:rsid w:val="00D9380C"/>
    <w:rsid w:val="00D95379"/>
    <w:rsid w:val="00DA60B3"/>
    <w:rsid w:val="00DA67E9"/>
    <w:rsid w:val="00DD47F4"/>
    <w:rsid w:val="00DD63E8"/>
    <w:rsid w:val="00DE35C3"/>
    <w:rsid w:val="00DF5A23"/>
    <w:rsid w:val="00DF5FEE"/>
    <w:rsid w:val="00DF7405"/>
    <w:rsid w:val="00DF7F48"/>
    <w:rsid w:val="00E12075"/>
    <w:rsid w:val="00E14B2D"/>
    <w:rsid w:val="00E20141"/>
    <w:rsid w:val="00E26AD2"/>
    <w:rsid w:val="00E3017F"/>
    <w:rsid w:val="00E334CC"/>
    <w:rsid w:val="00E35073"/>
    <w:rsid w:val="00E374D4"/>
    <w:rsid w:val="00E64729"/>
    <w:rsid w:val="00E809C9"/>
    <w:rsid w:val="00EB7D08"/>
    <w:rsid w:val="00EC01DC"/>
    <w:rsid w:val="00EC2039"/>
    <w:rsid w:val="00F05909"/>
    <w:rsid w:val="00F122D0"/>
    <w:rsid w:val="00F22E72"/>
    <w:rsid w:val="00F2349D"/>
    <w:rsid w:val="00F36B6B"/>
    <w:rsid w:val="00F45208"/>
    <w:rsid w:val="00F513AD"/>
    <w:rsid w:val="00F520B3"/>
    <w:rsid w:val="00F63128"/>
    <w:rsid w:val="00F6458A"/>
    <w:rsid w:val="00F67A0D"/>
    <w:rsid w:val="00F74F2E"/>
    <w:rsid w:val="00F869C2"/>
    <w:rsid w:val="00F8715F"/>
    <w:rsid w:val="00FA0D10"/>
    <w:rsid w:val="00FA400F"/>
    <w:rsid w:val="00FB213E"/>
    <w:rsid w:val="00FD7984"/>
    <w:rsid w:val="00FE4D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 w:id="15532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libuse.kapralikova@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8E0A7-D8ED-480F-A4B5-88FFAB845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863</Words>
  <Characters>5098</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18</cp:revision>
  <cp:lastPrinted>2017-03-24T06:11:00Z</cp:lastPrinted>
  <dcterms:created xsi:type="dcterms:W3CDTF">2016-03-23T08:41:00Z</dcterms:created>
  <dcterms:modified xsi:type="dcterms:W3CDTF">2017-03-29T07:46:00Z</dcterms:modified>
</cp:coreProperties>
</file>