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F67FE" w:rsidRDefault="006F67FE" w:rsidP="008D2DB1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ministersk</w:t>
      </w:r>
      <w:r w:rsidR="00725FC1">
        <w:rPr>
          <w:rFonts w:ascii="Arial" w:hAnsi="Arial" w:cs="Arial"/>
          <w:b/>
          <w:sz w:val="24"/>
          <w:szCs w:val="24"/>
        </w:rPr>
        <w:t xml:space="preserve">ého rady v oddělení </w:t>
      </w:r>
      <w:r w:rsidR="002325FA">
        <w:rPr>
          <w:rFonts w:ascii="Arial" w:hAnsi="Arial" w:cs="Arial"/>
          <w:b/>
          <w:sz w:val="24"/>
          <w:szCs w:val="24"/>
        </w:rPr>
        <w:t xml:space="preserve">interního auditu ministerstva </w:t>
      </w:r>
    </w:p>
    <w:p w:rsidR="004162C5" w:rsidRDefault="004162C5" w:rsidP="004162C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36297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755DE">
        <w:rPr>
          <w:rFonts w:ascii="Arial" w:hAnsi="Arial" w:cs="Arial"/>
        </w:rPr>
        <w:t xml:space="preserve">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0755DE">
        <w:rPr>
          <w:rFonts w:ascii="Arial" w:hAnsi="Arial" w:cs="Arial"/>
        </w:rPr>
        <w:t>37984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C22EBB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 w:rsidR="00C22EBB">
        <w:rPr>
          <w:rFonts w:ascii="Arial" w:hAnsi="Arial" w:cs="Arial"/>
        </w:rPr>
        <w:t xml:space="preserve">          </w:t>
      </w:r>
      <w:r>
        <w:rPr>
          <w:rFonts w:ascii="Arial" w:hAnsi="Arial" w:cs="Arial"/>
        </w:rPr>
        <w:t xml:space="preserve">datum: </w:t>
      </w:r>
      <w:r w:rsidR="00BF2E22">
        <w:rPr>
          <w:rFonts w:ascii="Arial" w:hAnsi="Arial" w:cs="Arial"/>
        </w:rPr>
        <w:t>2</w:t>
      </w:r>
      <w:r w:rsidR="00C22EBB">
        <w:rPr>
          <w:rFonts w:ascii="Arial" w:hAnsi="Arial" w:cs="Arial"/>
        </w:rPr>
        <w:t>3</w:t>
      </w:r>
      <w:r w:rsidR="00BF2E22">
        <w:rPr>
          <w:rFonts w:ascii="Arial" w:hAnsi="Arial" w:cs="Arial"/>
        </w:rPr>
        <w:t xml:space="preserve">. </w:t>
      </w:r>
      <w:r w:rsidR="00C22EBB">
        <w:rPr>
          <w:rFonts w:ascii="Arial" w:hAnsi="Arial" w:cs="Arial"/>
        </w:rPr>
        <w:t>března 2017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vyhlašuje výběrové říz</w:t>
      </w:r>
      <w:r w:rsidR="00725FC1">
        <w:rPr>
          <w:rFonts w:ascii="Arial" w:hAnsi="Arial" w:cs="Arial"/>
        </w:rPr>
        <w:t xml:space="preserve">ení na služební místo </w:t>
      </w:r>
      <w:r w:rsidR="00725FC1" w:rsidRPr="00725FC1">
        <w:rPr>
          <w:rFonts w:ascii="Arial" w:hAnsi="Arial" w:cs="Arial"/>
          <w:b/>
        </w:rPr>
        <w:t xml:space="preserve">ministerského rady </w:t>
      </w:r>
      <w:r w:rsidRPr="00725FC1">
        <w:rPr>
          <w:rFonts w:ascii="Arial" w:hAnsi="Arial" w:cs="Arial"/>
          <w:b/>
        </w:rPr>
        <w:t>v</w:t>
      </w:r>
      <w:r w:rsidR="00997DC6">
        <w:rPr>
          <w:rFonts w:ascii="Arial" w:hAnsi="Arial" w:cs="Arial"/>
          <w:b/>
        </w:rPr>
        <w:t> </w:t>
      </w:r>
      <w:r w:rsidR="00725FC1" w:rsidRPr="00725FC1">
        <w:rPr>
          <w:rFonts w:ascii="Arial" w:hAnsi="Arial" w:cs="Arial"/>
          <w:b/>
        </w:rPr>
        <w:t>oddělení</w:t>
      </w:r>
      <w:r w:rsidR="00997DC6">
        <w:rPr>
          <w:rFonts w:ascii="Arial" w:hAnsi="Arial" w:cs="Arial"/>
          <w:b/>
        </w:rPr>
        <w:t xml:space="preserve"> </w:t>
      </w:r>
      <w:r w:rsidR="002325FA" w:rsidRPr="002325FA">
        <w:rPr>
          <w:rFonts w:ascii="Arial" w:hAnsi="Arial" w:cs="Arial"/>
          <w:b/>
        </w:rPr>
        <w:t>interního auditu ministerstva</w:t>
      </w:r>
      <w:r w:rsidRPr="00725FC1">
        <w:rPr>
          <w:rFonts w:ascii="Arial" w:hAnsi="Arial" w:cs="Arial"/>
          <w:b/>
        </w:rPr>
        <w:t>, ID </w:t>
      </w:r>
      <w:r w:rsidR="002325FA">
        <w:rPr>
          <w:rFonts w:ascii="Arial" w:hAnsi="Arial" w:cs="Arial"/>
          <w:b/>
        </w:rPr>
        <w:t>17020533</w:t>
      </w:r>
      <w:r>
        <w:rPr>
          <w:rFonts w:ascii="Arial" w:hAnsi="Arial" w:cs="Arial"/>
        </w:rPr>
        <w:t>, v obor</w:t>
      </w:r>
      <w:r w:rsidR="00E93DEA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služby:</w:t>
      </w:r>
    </w:p>
    <w:p w:rsidR="00AA162E" w:rsidRPr="008D2DB1" w:rsidRDefault="00997DC6" w:rsidP="00725FC1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  3</w:t>
      </w:r>
      <w:r w:rsidR="006F67FE">
        <w:rPr>
          <w:rFonts w:ascii="Arial" w:hAnsi="Arial" w:cs="Arial"/>
          <w:i/>
        </w:rPr>
        <w:t xml:space="preserve">. </w:t>
      </w:r>
      <w:r w:rsidR="003B16B1">
        <w:rPr>
          <w:rFonts w:ascii="Arial" w:hAnsi="Arial" w:cs="Arial"/>
          <w:i/>
        </w:rPr>
        <w:t>A</w:t>
      </w:r>
      <w:r w:rsidR="002325FA">
        <w:rPr>
          <w:rFonts w:ascii="Arial" w:hAnsi="Arial" w:cs="Arial"/>
          <w:i/>
        </w:rPr>
        <w:t>udit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Pr="00725FC1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3B16B1">
        <w:rPr>
          <w:rFonts w:ascii="Arial" w:hAnsi="Arial" w:cs="Arial"/>
          <w:b/>
        </w:rPr>
        <w:t>na dobu neurčitou</w:t>
      </w:r>
      <w:r>
        <w:rPr>
          <w:rFonts w:ascii="Arial" w:hAnsi="Arial" w:cs="Arial"/>
        </w:rPr>
        <w:t>.</w:t>
      </w:r>
    </w:p>
    <w:p w:rsidR="006F67FE" w:rsidRPr="002325FA" w:rsidRDefault="006F67FE" w:rsidP="00F05909">
      <w:pPr>
        <w:spacing w:after="120" w:line="360" w:lineRule="auto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</w:rPr>
        <w:t>Předpokládaný nástup do služby na toto služební místo je</w:t>
      </w:r>
      <w:r w:rsidR="002325FA">
        <w:rPr>
          <w:rFonts w:ascii="Arial" w:hAnsi="Arial" w:cs="Arial"/>
        </w:rPr>
        <w:t xml:space="preserve"> </w:t>
      </w:r>
      <w:r w:rsidR="002325FA">
        <w:rPr>
          <w:rFonts w:ascii="Arial" w:hAnsi="Arial" w:cs="Arial"/>
          <w:b/>
          <w:i/>
        </w:rPr>
        <w:t>červen</w:t>
      </w:r>
      <w:r w:rsidR="00A9471A" w:rsidRPr="002325FA">
        <w:rPr>
          <w:rFonts w:ascii="Arial" w:hAnsi="Arial" w:cs="Arial"/>
          <w:b/>
          <w:i/>
        </w:rPr>
        <w:t xml:space="preserve"> </w:t>
      </w:r>
      <w:r w:rsidRPr="002325FA">
        <w:rPr>
          <w:rFonts w:ascii="Arial" w:hAnsi="Arial" w:cs="Arial"/>
          <w:b/>
          <w:i/>
        </w:rPr>
        <w:t>201</w:t>
      </w:r>
      <w:r w:rsidR="002325FA" w:rsidRPr="002325FA">
        <w:rPr>
          <w:rFonts w:ascii="Arial" w:hAnsi="Arial" w:cs="Arial"/>
          <w:b/>
          <w:i/>
        </w:rPr>
        <w:t>7</w:t>
      </w:r>
      <w:r w:rsidRPr="002325FA">
        <w:rPr>
          <w:rFonts w:ascii="Arial" w:hAnsi="Arial" w:cs="Arial"/>
          <w:b/>
          <w:i/>
        </w:rPr>
        <w:t>.</w:t>
      </w:r>
    </w:p>
    <w:p w:rsidR="006F67FE" w:rsidRDefault="006F67FE" w:rsidP="004162C5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B77E46">
        <w:rPr>
          <w:rFonts w:ascii="Arial" w:hAnsi="Arial" w:cs="Arial"/>
          <w:b/>
        </w:rPr>
        <w:t>1</w:t>
      </w:r>
      <w:r w:rsidR="008D2DB1">
        <w:rPr>
          <w:rFonts w:ascii="Arial" w:hAnsi="Arial" w:cs="Arial"/>
          <w:b/>
        </w:rPr>
        <w:t>3</w:t>
      </w:r>
      <w:r w:rsidRPr="00B77E46">
        <w:rPr>
          <w:rFonts w:ascii="Arial" w:hAnsi="Arial" w:cs="Arial"/>
          <w:b/>
        </w:rPr>
        <w:t>.</w:t>
      </w:r>
      <w:r w:rsidRPr="00B77E46">
        <w:rPr>
          <w:rFonts w:ascii="Arial" w:hAnsi="Arial" w:cs="Arial"/>
          <w:b/>
          <w:i/>
        </w:rPr>
        <w:t xml:space="preserve"> </w:t>
      </w:r>
      <w:r w:rsidRPr="00B77E46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522413">
        <w:rPr>
          <w:rFonts w:ascii="Arial" w:hAnsi="Arial" w:cs="Arial"/>
        </w:rPr>
        <w:t xml:space="preserve"> </w:t>
      </w:r>
      <w:r w:rsidR="00522413" w:rsidRPr="00522413">
        <w:rPr>
          <w:rFonts w:ascii="Arial" w:hAnsi="Arial" w:cs="Arial"/>
        </w:rPr>
        <w:t>kom</w:t>
      </w:r>
      <w:r w:rsidR="00522413">
        <w:rPr>
          <w:rFonts w:ascii="Arial" w:hAnsi="Arial" w:cs="Arial"/>
        </w:rPr>
        <w:t>p</w:t>
      </w:r>
      <w:r w:rsidR="00522413" w:rsidRPr="00522413">
        <w:rPr>
          <w:rFonts w:ascii="Arial" w:hAnsi="Arial" w:cs="Arial"/>
        </w:rPr>
        <w:t>lexní výkon interního auditu a vyhodnocování přiměřenosti a účinnosti vnitřního</w:t>
      </w:r>
      <w:r w:rsidR="00522413">
        <w:rPr>
          <w:rFonts w:ascii="Arial" w:hAnsi="Arial" w:cs="Arial"/>
        </w:rPr>
        <w:t xml:space="preserve"> řídícího a kontrolního systému; </w:t>
      </w:r>
      <w:r w:rsidR="00522413" w:rsidRPr="00522413">
        <w:rPr>
          <w:rFonts w:ascii="Arial" w:hAnsi="Arial" w:cs="Arial"/>
        </w:rPr>
        <w:t xml:space="preserve">zpracování střednědobého a ročního plánu </w:t>
      </w:r>
      <w:r w:rsidR="00522413">
        <w:rPr>
          <w:rFonts w:ascii="Arial" w:hAnsi="Arial" w:cs="Arial"/>
        </w:rPr>
        <w:t xml:space="preserve">interního auditu v ministerstvu; </w:t>
      </w:r>
      <w:r w:rsidR="00522413" w:rsidRPr="00522413">
        <w:rPr>
          <w:rFonts w:ascii="Arial" w:hAnsi="Arial" w:cs="Arial"/>
        </w:rPr>
        <w:t>zpracovávání zpráv o vykonaném interním auditu, jejichž součástí je doporučení k přijetí opatření k nápravě zjištěných nedostatků, ke zdokonalování kvality vnitřního kontrolního systému v ministerstvu a k předcházení nebo zmírnění rizik a ke zdokonalov</w:t>
      </w:r>
      <w:r w:rsidR="00522413">
        <w:rPr>
          <w:rFonts w:ascii="Arial" w:hAnsi="Arial" w:cs="Arial"/>
        </w:rPr>
        <w:t xml:space="preserve">ání </w:t>
      </w:r>
      <w:r w:rsidR="00692E38">
        <w:rPr>
          <w:rFonts w:ascii="Arial" w:hAnsi="Arial" w:cs="Arial"/>
        </w:rPr>
        <w:t xml:space="preserve">kvality vnitřního kontrolního systému v ministerstvu a k předcházení nebo zmírnění rizik a ke zdokonalování </w:t>
      </w:r>
      <w:r w:rsidR="00522413">
        <w:rPr>
          <w:rFonts w:ascii="Arial" w:hAnsi="Arial" w:cs="Arial"/>
        </w:rPr>
        <w:t xml:space="preserve">postupů a zlepšování řízení; </w:t>
      </w:r>
      <w:r w:rsidR="00522413" w:rsidRPr="00522413">
        <w:rPr>
          <w:rFonts w:ascii="Arial" w:hAnsi="Arial" w:cs="Arial"/>
        </w:rPr>
        <w:t>vyhodnocování auditní činnosti ve formě ročních zpráv o výsledcí</w:t>
      </w:r>
      <w:r w:rsidR="00522413">
        <w:rPr>
          <w:rFonts w:ascii="Arial" w:hAnsi="Arial" w:cs="Arial"/>
        </w:rPr>
        <w:t xml:space="preserve">ch prováděných interních auditů; </w:t>
      </w:r>
      <w:r w:rsidR="00522413" w:rsidRPr="00522413">
        <w:rPr>
          <w:rFonts w:ascii="Arial" w:hAnsi="Arial" w:cs="Arial"/>
        </w:rPr>
        <w:t>obsahové zabezpečení odborného semináře pro auditory</w:t>
      </w:r>
      <w:r w:rsidR="00522413">
        <w:rPr>
          <w:rFonts w:ascii="Arial" w:hAnsi="Arial" w:cs="Arial"/>
        </w:rPr>
        <w:t xml:space="preserve">; </w:t>
      </w:r>
      <w:r w:rsidR="00522413" w:rsidRPr="00522413">
        <w:rPr>
          <w:rFonts w:ascii="Arial" w:hAnsi="Arial" w:cs="Arial"/>
        </w:rPr>
        <w:t>konzultační a metodická čin</w:t>
      </w:r>
      <w:r w:rsidR="00522413">
        <w:rPr>
          <w:rFonts w:ascii="Arial" w:hAnsi="Arial" w:cs="Arial"/>
        </w:rPr>
        <w:t xml:space="preserve">nost v oblasti interního auditu; </w:t>
      </w:r>
      <w:r w:rsidR="00522413" w:rsidRPr="00522413">
        <w:rPr>
          <w:rFonts w:ascii="Arial" w:hAnsi="Arial" w:cs="Arial"/>
        </w:rPr>
        <w:t>vedení auditorských skupin</w:t>
      </w:r>
      <w:r w:rsidR="00522413">
        <w:rPr>
          <w:rFonts w:ascii="Arial" w:hAnsi="Arial" w:cs="Arial"/>
        </w:rPr>
        <w:t xml:space="preserve">; </w:t>
      </w:r>
      <w:r w:rsidR="00522413" w:rsidRPr="00522413">
        <w:rPr>
          <w:rFonts w:ascii="Arial" w:hAnsi="Arial" w:cs="Arial"/>
        </w:rPr>
        <w:t>spolupráci s externími auditory a vnějšími kontrolními orgány při jejich výkonu působnosti vůči ministerstvu, zejména s Nejvyšším kontrolním úřadem</w:t>
      </w:r>
      <w:r w:rsidR="00692E38">
        <w:rPr>
          <w:rFonts w:ascii="Arial" w:hAnsi="Arial" w:cs="Arial"/>
        </w:rPr>
        <w:t xml:space="preserve"> </w:t>
      </w:r>
      <w:r w:rsidR="00522413" w:rsidRPr="00522413">
        <w:rPr>
          <w:rFonts w:ascii="Arial" w:hAnsi="Arial" w:cs="Arial"/>
        </w:rPr>
        <w:t>a</w:t>
      </w:r>
      <w:r w:rsidR="00522413">
        <w:rPr>
          <w:rFonts w:ascii="Arial" w:hAnsi="Arial" w:cs="Arial"/>
        </w:rPr>
        <w:t xml:space="preserve"> </w:t>
      </w:r>
      <w:r w:rsidR="00522413" w:rsidRPr="00522413">
        <w:rPr>
          <w:rFonts w:ascii="Arial" w:hAnsi="Arial" w:cs="Arial"/>
        </w:rPr>
        <w:t>Ministerstvem financí.</w:t>
      </w:r>
      <w:r w:rsidR="00522413">
        <w:rPr>
          <w:rFonts w:ascii="Arial" w:hAnsi="Arial" w:cs="Arial"/>
        </w:rPr>
        <w:t xml:space="preserve"> </w:t>
      </w:r>
      <w:r w:rsidR="000F432F">
        <w:rPr>
          <w:rFonts w:ascii="Arial" w:hAnsi="Arial" w:cs="Arial"/>
        </w:rPr>
        <w:t>Z</w:t>
      </w:r>
      <w:r w:rsidR="00321AE2">
        <w:rPr>
          <w:rFonts w:ascii="Arial" w:hAnsi="Arial" w:cs="Arial"/>
        </w:rPr>
        <w:t xml:space="preserve">nalost MS OFFICE </w:t>
      </w:r>
      <w:r w:rsidR="00867CAD">
        <w:rPr>
          <w:rFonts w:ascii="Arial" w:hAnsi="Arial" w:cs="Arial"/>
        </w:rPr>
        <w:t>j</w:t>
      </w:r>
      <w:r w:rsidR="004162C5">
        <w:rPr>
          <w:rFonts w:ascii="Arial" w:hAnsi="Arial" w:cs="Arial"/>
        </w:rPr>
        <w:t>e</w:t>
      </w:r>
      <w:r w:rsidR="00867CAD">
        <w:rPr>
          <w:rFonts w:ascii="Arial" w:hAnsi="Arial" w:cs="Arial"/>
        </w:rPr>
        <w:t xml:space="preserve"> výhodou.</w:t>
      </w:r>
      <w:r w:rsidR="000F432F">
        <w:rPr>
          <w:rFonts w:ascii="Arial" w:hAnsi="Arial" w:cs="Arial"/>
        </w:rPr>
        <w:t xml:space="preserve"> Služební místo není vhodné 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Pr="005D7DED">
        <w:rPr>
          <w:rFonts w:ascii="Arial" w:hAnsi="Arial" w:cs="Arial"/>
          <w:b/>
        </w:rPr>
        <w:t xml:space="preserve">do </w:t>
      </w:r>
      <w:r w:rsidR="002325FA">
        <w:rPr>
          <w:rFonts w:ascii="Arial" w:hAnsi="Arial" w:cs="Arial"/>
          <w:b/>
        </w:rPr>
        <w:t>24. dubna 2017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na adresu Ministerstvo vnitra, Nad Štolou 3, 170 00 Praha 7, P. O. BOX 95 nebo osobně </w:t>
      </w:r>
      <w:r>
        <w:rPr>
          <w:rFonts w:ascii="Arial" w:hAnsi="Arial" w:cs="Arial"/>
        </w:rPr>
        <w:lastRenderedPageBreak/>
        <w:t xml:space="preserve">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B77E46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B77E46">
        <w:rPr>
          <w:rFonts w:ascii="Arial" w:hAnsi="Arial" w:cs="Arial"/>
          <w:b/>
        </w:rPr>
        <w:t>„Výběrové řízení na služební místo ministersk</w:t>
      </w:r>
      <w:r w:rsidR="00725FC1" w:rsidRPr="00B77E46">
        <w:rPr>
          <w:rFonts w:ascii="Arial" w:hAnsi="Arial" w:cs="Arial"/>
          <w:b/>
        </w:rPr>
        <w:t>ého rady v</w:t>
      </w:r>
      <w:r w:rsidR="00D5479B">
        <w:rPr>
          <w:rFonts w:ascii="Arial" w:hAnsi="Arial" w:cs="Arial"/>
          <w:b/>
        </w:rPr>
        <w:t> </w:t>
      </w:r>
      <w:r w:rsidR="00725FC1" w:rsidRPr="00B77E46">
        <w:rPr>
          <w:rFonts w:ascii="Arial" w:hAnsi="Arial" w:cs="Arial"/>
          <w:b/>
        </w:rPr>
        <w:t>oddělení</w:t>
      </w:r>
      <w:r w:rsidR="00D5479B">
        <w:rPr>
          <w:rFonts w:ascii="Arial" w:hAnsi="Arial" w:cs="Arial"/>
          <w:b/>
        </w:rPr>
        <w:t xml:space="preserve"> </w:t>
      </w:r>
      <w:r w:rsidR="002325FA" w:rsidRPr="002325FA">
        <w:rPr>
          <w:rFonts w:ascii="Arial" w:hAnsi="Arial" w:cs="Arial"/>
          <w:b/>
        </w:rPr>
        <w:t xml:space="preserve">interního auditu ministerstva </w:t>
      </w:r>
      <w:r w:rsidR="008D2DB1">
        <w:rPr>
          <w:rFonts w:ascii="Arial" w:hAnsi="Arial" w:cs="Arial"/>
          <w:b/>
        </w:rPr>
        <w:t>odboru interního auditu a </w:t>
      </w:r>
      <w:r w:rsidR="00D5479B">
        <w:rPr>
          <w:rFonts w:ascii="Arial" w:hAnsi="Arial" w:cs="Arial"/>
          <w:b/>
        </w:rPr>
        <w:t>kontroly</w:t>
      </w:r>
      <w:r w:rsidR="003C4AB8" w:rsidRPr="00B77E46">
        <w:rPr>
          <w:rFonts w:ascii="Arial" w:hAnsi="Arial" w:cs="Arial"/>
          <w:b/>
        </w:rPr>
        <w:t>,</w:t>
      </w:r>
      <w:r w:rsidR="00321AE2">
        <w:rPr>
          <w:rFonts w:ascii="Arial" w:hAnsi="Arial" w:cs="Arial"/>
          <w:b/>
        </w:rPr>
        <w:t xml:space="preserve"> ID </w:t>
      </w:r>
      <w:r w:rsidR="002325FA">
        <w:rPr>
          <w:rFonts w:ascii="Arial" w:hAnsi="Arial" w:cs="Arial"/>
          <w:b/>
        </w:rPr>
        <w:t>17020533</w:t>
      </w:r>
      <w:r w:rsidR="00D5479B">
        <w:rPr>
          <w:rFonts w:ascii="Arial" w:hAnsi="Arial" w:cs="Arial"/>
          <w:b/>
        </w:rPr>
        <w:t>,</w:t>
      </w:r>
      <w:r w:rsidR="003C4AB8" w:rsidRPr="00B77E46">
        <w:rPr>
          <w:rFonts w:ascii="Arial" w:hAnsi="Arial" w:cs="Arial"/>
          <w:b/>
        </w:rPr>
        <w:t xml:space="preserve"> </w:t>
      </w:r>
      <w:proofErr w:type="gramStart"/>
      <w:r w:rsidR="00B77E46" w:rsidRPr="00B77E46">
        <w:rPr>
          <w:rFonts w:ascii="Arial" w:hAnsi="Arial" w:cs="Arial"/>
          <w:b/>
        </w:rPr>
        <w:t>č.j.</w:t>
      </w:r>
      <w:proofErr w:type="gramEnd"/>
      <w:r w:rsidR="00B77E46" w:rsidRPr="00B77E46">
        <w:rPr>
          <w:rFonts w:ascii="Arial" w:hAnsi="Arial" w:cs="Arial"/>
          <w:b/>
        </w:rPr>
        <w:t>: MV-</w:t>
      </w:r>
      <w:r w:rsidR="000755DE">
        <w:rPr>
          <w:rFonts w:ascii="Arial" w:hAnsi="Arial" w:cs="Arial"/>
          <w:b/>
        </w:rPr>
        <w:t>37984</w:t>
      </w:r>
      <w:r w:rsidR="00B77E46" w:rsidRPr="00B77E46">
        <w:rPr>
          <w:rFonts w:ascii="Arial" w:hAnsi="Arial" w:cs="Arial"/>
          <w:b/>
        </w:rPr>
        <w:t>-2/SP-201“</w:t>
      </w:r>
      <w:r w:rsidR="003C4AB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řízení na služební místo ministerského rady</w:t>
      </w:r>
      <w:r w:rsidR="00D5479B">
        <w:rPr>
          <w:rFonts w:ascii="Arial" w:hAnsi="Arial" w:cs="Arial"/>
          <w:b/>
        </w:rPr>
        <w:t xml:space="preserve"> </w:t>
      </w:r>
      <w:r w:rsidR="00D5479B" w:rsidRPr="00B77E46">
        <w:rPr>
          <w:rFonts w:ascii="Arial" w:hAnsi="Arial" w:cs="Arial"/>
          <w:b/>
        </w:rPr>
        <w:t>v</w:t>
      </w:r>
      <w:r w:rsidR="00D5479B">
        <w:rPr>
          <w:rFonts w:ascii="Arial" w:hAnsi="Arial" w:cs="Arial"/>
          <w:b/>
        </w:rPr>
        <w:t> </w:t>
      </w:r>
      <w:r w:rsidR="00D5479B" w:rsidRPr="00B77E46">
        <w:rPr>
          <w:rFonts w:ascii="Arial" w:hAnsi="Arial" w:cs="Arial"/>
          <w:b/>
        </w:rPr>
        <w:t>oddělení</w:t>
      </w:r>
      <w:r w:rsidR="00D5479B">
        <w:rPr>
          <w:rFonts w:ascii="Arial" w:hAnsi="Arial" w:cs="Arial"/>
          <w:b/>
        </w:rPr>
        <w:t xml:space="preserve"> </w:t>
      </w:r>
      <w:r w:rsidR="008D2DB1">
        <w:rPr>
          <w:rFonts w:ascii="Arial" w:hAnsi="Arial" w:cs="Arial"/>
          <w:b/>
        </w:rPr>
        <w:t xml:space="preserve">metodiky, konzultací a organizace </w:t>
      </w:r>
      <w:r w:rsidR="00D5479B">
        <w:rPr>
          <w:rFonts w:ascii="Arial" w:hAnsi="Arial" w:cs="Arial"/>
          <w:b/>
        </w:rPr>
        <w:t>odboru interního auditu a kontroly</w:t>
      </w:r>
      <w:r w:rsidR="00B77E46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se v souladu se zákonem může zúčastnit žadatel, </w:t>
      </w:r>
      <w:proofErr w:type="gramStart"/>
      <w:r>
        <w:rPr>
          <w:rFonts w:ascii="Arial" w:hAnsi="Arial" w:cs="Arial"/>
          <w:b/>
        </w:rPr>
        <w:t>který:</w:t>
      </w:r>
      <w:proofErr w:type="gramEnd"/>
    </w:p>
    <w:p w:rsidR="00692E38" w:rsidRDefault="00692E38" w:rsidP="00692E38">
      <w:pPr>
        <w:spacing w:after="120" w:line="240" w:lineRule="auto"/>
        <w:jc w:val="both"/>
        <w:rPr>
          <w:rFonts w:ascii="Arial" w:hAnsi="Arial" w:cs="Arial"/>
          <w:b/>
        </w:rPr>
      </w:pPr>
    </w:p>
    <w:p w:rsidR="006F67FE" w:rsidRDefault="006F67FE" w:rsidP="00692E38">
      <w:pPr>
        <w:spacing w:after="120" w:line="24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1)  splňuje</w:t>
      </w:r>
      <w:proofErr w:type="gramEnd"/>
      <w:r>
        <w:rPr>
          <w:rFonts w:ascii="Arial" w:hAnsi="Arial" w:cs="Arial"/>
          <w:b/>
        </w:rPr>
        <w:t xml:space="preserve">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 České republiky</w:t>
      </w:r>
      <w:r w:rsidR="00E26AD2">
        <w:rPr>
          <w:rFonts w:ascii="Arial" w:hAnsi="Arial" w:cs="Arial"/>
        </w:rPr>
        <w:t>, občanem jiného členského státu Evropské unie nebo občanem státu, který je smluvním státem Dohody o Evropském hospodářském prostoru</w:t>
      </w:r>
      <w:r>
        <w:rPr>
          <w:rFonts w:ascii="Arial" w:hAnsi="Arial" w:cs="Arial"/>
        </w:rPr>
        <w:t xml:space="preserve"> [§ 25 odst. 1 písm. a) zákona];</w:t>
      </w:r>
      <w:bookmarkStart w:id="0" w:name="_GoBack"/>
      <w:bookmarkEnd w:id="0"/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</w:t>
      </w:r>
      <w:r w:rsidR="00500DA7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>,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dosáhl věku </w:t>
      </w:r>
      <w:r w:rsidR="000D39F8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4174B6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 [§ 25 odst. 1 písm. c)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500DA7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 [§ 25 odst. 1 písm. d) zákona];</w:t>
      </w:r>
    </w:p>
    <w:p w:rsidR="004162C5" w:rsidRDefault="00321AE2" w:rsidP="00500DA7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</w:t>
      </w:r>
      <w:r w:rsidR="00500DA7">
        <w:rPr>
          <w:rFonts w:ascii="Arial" w:hAnsi="Arial" w:cs="Arial"/>
        </w:rPr>
        <w:t xml:space="preserve"> </w:t>
      </w:r>
    </w:p>
    <w:p w:rsidR="006F67FE" w:rsidRDefault="006F67FE" w:rsidP="00500DA7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 Rejstříku trestů, který nesmí být starší než 3 měsíce, </w:t>
      </w:r>
      <w:r>
        <w:rPr>
          <w:rFonts w:ascii="Arial" w:hAnsi="Arial" w:cs="Arial"/>
          <w:bCs/>
        </w:rPr>
        <w:t>resp. obdobným dokladem o bezúhonnosti, není-li žadatel státním občanem České republiky;</w:t>
      </w:r>
      <w:r w:rsidR="00500DA7">
        <w:rPr>
          <w:rStyle w:val="Znakapoznpodarou"/>
          <w:rFonts w:ascii="Arial" w:hAnsi="Arial"/>
          <w:bCs/>
        </w:rPr>
        <w:footnoteReference w:id="4"/>
      </w:r>
      <w:r>
        <w:rPr>
          <w:rFonts w:ascii="Arial" w:hAnsi="Arial" w:cs="Arial"/>
        </w:rPr>
        <w:t xml:space="preserve"> </w:t>
      </w:r>
      <w:r w:rsidR="002325FA" w:rsidRPr="002325FA">
        <w:rPr>
          <w:rFonts w:ascii="Arial" w:hAnsi="Arial" w:cs="Arial"/>
        </w:rPr>
        <w:t xml:space="preserve">v případě, </w:t>
      </w:r>
      <w:r w:rsidR="002325FA">
        <w:rPr>
          <w:rFonts w:ascii="Arial" w:hAnsi="Arial" w:cs="Arial"/>
        </w:rPr>
        <w:br/>
      </w:r>
      <w:r w:rsidR="002325FA" w:rsidRPr="002325FA">
        <w:rPr>
          <w:rFonts w:ascii="Arial" w:hAnsi="Arial" w:cs="Arial"/>
        </w:rPr>
        <w:lastRenderedPageBreak/>
        <w:t>že žadatel/</w:t>
      </w:r>
      <w:proofErr w:type="spellStart"/>
      <w:r w:rsidR="002325FA" w:rsidRPr="002325FA">
        <w:rPr>
          <w:rFonts w:ascii="Arial" w:hAnsi="Arial" w:cs="Arial"/>
        </w:rPr>
        <w:t>ka</w:t>
      </w:r>
      <w:proofErr w:type="spellEnd"/>
      <w:r w:rsidR="002325FA" w:rsidRPr="002325FA">
        <w:rPr>
          <w:rFonts w:ascii="Arial" w:hAnsi="Arial" w:cs="Arial"/>
        </w:rPr>
        <w:t xml:space="preserve"> bude chtít, aby výpis z evidence Rejstříku trestů obstaral služební úřad </w:t>
      </w:r>
      <w:r w:rsidR="002325FA">
        <w:rPr>
          <w:rFonts w:ascii="Arial" w:hAnsi="Arial" w:cs="Arial"/>
        </w:rPr>
        <w:br/>
      </w:r>
      <w:r w:rsidR="002325FA" w:rsidRPr="002325FA">
        <w:rPr>
          <w:rFonts w:ascii="Arial" w:hAnsi="Arial" w:cs="Arial"/>
        </w:rPr>
        <w:t>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 w:rsidR="002325FA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</w:t>
      </w:r>
    </w:p>
    <w:p w:rsidR="006F67FE" w:rsidRPr="00DA60B3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vzdělání stanoveného zákonem pro toto služební místo [§ 25 odst. 1 písm. e) zákona], tj. vysokoškolské vzdělání získané studiem v magisterském studijním programu;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(vysokoškolského diplomu). Při podání žádosti lze podle § 26 odst. 2 zákona doložit pouze písemné čestné prohlášení o dosaženém vzdělání;</w:t>
      </w:r>
      <w:r w:rsidR="00500DA7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 v takovém případě žadatel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B77E46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500DA7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6F67FE" w:rsidRDefault="006F67FE" w:rsidP="002325FA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2)</w:t>
      </w:r>
      <w:r w:rsidR="00500DA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2325FA" w:rsidRPr="002325FA">
        <w:rPr>
          <w:rFonts w:ascii="Arial" w:hAnsi="Arial" w:cs="Arial"/>
          <w:b/>
        </w:rPr>
        <w:t>č. 43/2016, kterým se stanoví požadavky na služební a pracovní místa na Ministerstvu vnitra, ve znění společného služebního předpisu náměstka ministra vnitra pro státní službu a státního tajemníka v Ministerstvu vnitra č. 50/2016</w:t>
      </w:r>
      <w:r w:rsidR="002325FA">
        <w:rPr>
          <w:rFonts w:ascii="Arial" w:hAnsi="Arial" w:cs="Arial"/>
          <w:b/>
        </w:rPr>
        <w:t>.</w:t>
      </w:r>
    </w:p>
    <w:p w:rsidR="00867CAD" w:rsidRPr="00321AE2" w:rsidRDefault="00321AE2" w:rsidP="00500DA7">
      <w:pPr>
        <w:pStyle w:val="Odstavecseseznamem"/>
        <w:numPr>
          <w:ilvl w:val="0"/>
          <w:numId w:val="9"/>
        </w:numPr>
        <w:spacing w:after="120" w:line="360" w:lineRule="auto"/>
        <w:ind w:left="567" w:hanging="218"/>
        <w:jc w:val="both"/>
        <w:rPr>
          <w:rFonts w:ascii="Arial" w:hAnsi="Arial" w:cs="Arial"/>
          <w:b/>
        </w:rPr>
      </w:pPr>
      <w:r w:rsidRPr="00321AE2">
        <w:rPr>
          <w:rFonts w:ascii="Arial" w:hAnsi="Arial" w:cs="Arial"/>
        </w:rPr>
        <w:t>podle § 25 odst. 5 písm. b) zákona a výše uvedeného služebního předpisu způsobilost seznamovat se s utajovanými informacemi alespoň stupně utajení „</w:t>
      </w:r>
      <w:r w:rsidRPr="00500DA7">
        <w:rPr>
          <w:rFonts w:ascii="Arial" w:hAnsi="Arial" w:cs="Arial"/>
          <w:b/>
        </w:rPr>
        <w:t>Vyhrazené</w:t>
      </w:r>
      <w:r w:rsidRPr="00321AE2">
        <w:rPr>
          <w:rFonts w:ascii="Arial" w:hAnsi="Arial" w:cs="Arial"/>
        </w:rPr>
        <w:t>“ v souladu se zákonem č. 412/2005 Sb., o</w:t>
      </w:r>
      <w:r w:rsidR="00500DA7">
        <w:rPr>
          <w:rFonts w:ascii="Arial" w:hAnsi="Arial" w:cs="Arial"/>
        </w:rPr>
        <w:t xml:space="preserve"> ochraně utajovaných informací a o </w:t>
      </w:r>
      <w:r w:rsidRPr="00321AE2">
        <w:rPr>
          <w:rFonts w:ascii="Arial" w:hAnsi="Arial" w:cs="Arial"/>
        </w:rPr>
        <w:t>bezpečnostní způsobilosti, ve znění pozdějších předpisů</w:t>
      </w:r>
      <w:r>
        <w:rPr>
          <w:rFonts w:ascii="Arial" w:hAnsi="Arial" w:cs="Arial"/>
        </w:rPr>
        <w:t>;</w:t>
      </w:r>
    </w:p>
    <w:p w:rsidR="00321AE2" w:rsidRDefault="00321AE2" w:rsidP="00321AE2">
      <w:pPr>
        <w:pStyle w:val="Odstavecseseznamem"/>
        <w:tabs>
          <w:tab w:val="left" w:pos="284"/>
        </w:tabs>
        <w:spacing w:after="120" w:line="360" w:lineRule="auto"/>
        <w:ind w:left="567"/>
        <w:jc w:val="both"/>
        <w:rPr>
          <w:rFonts w:ascii="Arial" w:hAnsi="Arial" w:cs="Arial"/>
        </w:rPr>
      </w:pPr>
      <w:r w:rsidRPr="00321AE2">
        <w:rPr>
          <w:rFonts w:ascii="Arial" w:hAnsi="Arial" w:cs="Arial"/>
        </w:rPr>
        <w:t xml:space="preserve">Splnění tohoto požadavku se dokládá úředně ověřenou kopií platného oznámení </w:t>
      </w:r>
      <w:r w:rsidRPr="00321AE2">
        <w:rPr>
          <w:rFonts w:ascii="Arial" w:hAnsi="Arial" w:cs="Arial"/>
        </w:rPr>
        <w:br/>
        <w:t xml:space="preserve">o splnění podmínek pro přístup k utajované informaci stupně utajení „Vyhrazené“. </w:t>
      </w:r>
      <w:r w:rsidRPr="00321AE2">
        <w:rPr>
          <w:rFonts w:ascii="Arial" w:hAnsi="Arial" w:cs="Arial"/>
        </w:rPr>
        <w:lastRenderedPageBreak/>
        <w:t>V případě, že uchazeč nedisponuje příslušným oznámením a zároveň jeho žádost nebude vyřazena z jiných důvodů postupem podle § 27 odst. zákona o státní službě, lze tento požadavek splnit dokladem o podání žádosti o vydání oznámení před vydáním rozhodnutí o zařazení na služební místo. K podání žádosti o vydání oznámení bude konkrétní žadatel vyzván služebním orgánem až poté, co o něm bude jako o nejvhodnějším uchazeči uzavřena dohoda mezi bezprostředně nadřízeným představeným a služebním orgánem, ale ještě předtím, než bude vydáno rozhodnutí o přijetí do služebního poměru a zařazení na služební místo.</w:t>
      </w:r>
      <w:r w:rsidRPr="00ED4B6E">
        <w:rPr>
          <w:rFonts w:ascii="Arial" w:hAnsi="Arial" w:cs="Arial"/>
        </w:rPr>
        <w:t xml:space="preserve"> </w:t>
      </w:r>
    </w:p>
    <w:p w:rsidR="00867CAD" w:rsidRDefault="00867CAD" w:rsidP="00867CAD">
      <w:pPr>
        <w:pStyle w:val="Textpoznpodarou"/>
        <w:spacing w:after="0" w:line="360" w:lineRule="auto"/>
        <w:jc w:val="both"/>
        <w:rPr>
          <w:rFonts w:ascii="Arial" w:hAnsi="Arial" w:cs="Arial"/>
          <w:sz w:val="22"/>
          <w:szCs w:val="22"/>
        </w:rPr>
      </w:pPr>
    </w:p>
    <w:p w:rsidR="006F67FE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Pr="002325FA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2325FA">
        <w:rPr>
          <w:rFonts w:ascii="Arial" w:hAnsi="Arial" w:cs="Arial"/>
          <w:b/>
          <w:sz w:val="22"/>
          <w:szCs w:val="22"/>
        </w:rPr>
        <w:t>K žádosti dále žadatel přiloží:</w:t>
      </w:r>
    </w:p>
    <w:p w:rsidR="006F67FE" w:rsidRPr="002325FA" w:rsidRDefault="006F67FE" w:rsidP="00DA60B3">
      <w:pPr>
        <w:pStyle w:val="Textpoznpodarou"/>
        <w:spacing w:after="0"/>
        <w:rPr>
          <w:rFonts w:ascii="Arial" w:hAnsi="Arial" w:cs="Arial"/>
          <w:sz w:val="22"/>
          <w:szCs w:val="22"/>
        </w:rPr>
      </w:pPr>
    </w:p>
    <w:p w:rsidR="002325FA" w:rsidRPr="002325FA" w:rsidRDefault="006F67FE" w:rsidP="002325FA">
      <w:pPr>
        <w:pStyle w:val="Odstavecseseznamem"/>
        <w:numPr>
          <w:ilvl w:val="0"/>
          <w:numId w:val="10"/>
        </w:numPr>
        <w:spacing w:after="120" w:line="360" w:lineRule="auto"/>
        <w:jc w:val="both"/>
        <w:rPr>
          <w:rFonts w:ascii="Arial" w:hAnsi="Arial" w:cs="Arial"/>
        </w:rPr>
      </w:pPr>
      <w:r w:rsidRPr="002325FA">
        <w:rPr>
          <w:rFonts w:ascii="Arial" w:hAnsi="Arial" w:cs="Arial"/>
        </w:rPr>
        <w:t>strukturovaný profesní životopis,</w:t>
      </w:r>
    </w:p>
    <w:p w:rsidR="006F67FE" w:rsidRPr="002325FA" w:rsidRDefault="006F67FE" w:rsidP="00F05909">
      <w:pPr>
        <w:pStyle w:val="Odstavecseseznamem"/>
        <w:numPr>
          <w:ilvl w:val="0"/>
          <w:numId w:val="10"/>
        </w:numPr>
        <w:spacing w:after="120" w:line="360" w:lineRule="auto"/>
        <w:jc w:val="both"/>
        <w:rPr>
          <w:rFonts w:ascii="Arial" w:hAnsi="Arial" w:cs="Arial"/>
        </w:rPr>
      </w:pPr>
      <w:r w:rsidRPr="002325FA">
        <w:rPr>
          <w:rFonts w:ascii="Arial" w:hAnsi="Arial" w:cs="Arial"/>
        </w:rPr>
        <w:t>písemnou práci v rozsahu maximálně dvou normostran</w:t>
      </w:r>
      <w:r w:rsidR="00500DA7" w:rsidRPr="002325FA">
        <w:rPr>
          <w:rStyle w:val="Znakapoznpodarou"/>
          <w:rFonts w:ascii="Arial" w:hAnsi="Arial"/>
        </w:rPr>
        <w:footnoteReference w:id="7"/>
      </w:r>
      <w:r w:rsidRPr="002325FA">
        <w:rPr>
          <w:rFonts w:ascii="Arial" w:hAnsi="Arial" w:cs="Arial"/>
        </w:rPr>
        <w:t xml:space="preserve"> na téma „Motivace žadatele</w:t>
      </w:r>
      <w:r w:rsidR="002325FA">
        <w:rPr>
          <w:rFonts w:ascii="Arial" w:hAnsi="Arial" w:cs="Arial"/>
        </w:rPr>
        <w:t xml:space="preserve"> </w:t>
      </w:r>
      <w:r w:rsidRPr="002325FA">
        <w:rPr>
          <w:rFonts w:ascii="Arial" w:hAnsi="Arial" w:cs="Arial"/>
        </w:rPr>
        <w:t>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500DA7">
        <w:rPr>
          <w:rFonts w:ascii="Arial" w:hAnsi="Arial" w:cs="Arial"/>
          <w:b/>
        </w:rPr>
        <w:t>Bližší informace poskytne:</w:t>
      </w:r>
    </w:p>
    <w:p w:rsidR="00500DA7" w:rsidRPr="00500DA7" w:rsidRDefault="00500DA7" w:rsidP="00F05909">
      <w:pPr>
        <w:spacing w:after="0" w:line="240" w:lineRule="auto"/>
        <w:jc w:val="both"/>
        <w:rPr>
          <w:rFonts w:ascii="Arial" w:hAnsi="Arial" w:cs="Arial"/>
          <w:b/>
        </w:rPr>
      </w:pPr>
    </w:p>
    <w:p w:rsidR="00806C7F" w:rsidRDefault="006B2848" w:rsidP="002325FA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Libuše Kapralíková</w:t>
      </w:r>
    </w:p>
    <w:p w:rsidR="00806C7F" w:rsidRDefault="00806C7F" w:rsidP="002325FA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806C7F" w:rsidRDefault="00806C7F" w:rsidP="002325FA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+420 974</w:t>
      </w:r>
      <w:r w:rsidR="006B2848">
        <w:rPr>
          <w:rFonts w:ascii="Arial" w:hAnsi="Arial" w:cs="Arial"/>
        </w:rPr>
        <w:t> </w:t>
      </w:r>
      <w:r w:rsidR="00B77E46">
        <w:rPr>
          <w:rFonts w:ascii="Arial" w:hAnsi="Arial" w:cs="Arial"/>
        </w:rPr>
        <w:t>8</w:t>
      </w:r>
      <w:r w:rsidR="006B2848">
        <w:rPr>
          <w:rFonts w:ascii="Arial" w:hAnsi="Arial" w:cs="Arial"/>
        </w:rPr>
        <w:t>32 292</w:t>
      </w:r>
    </w:p>
    <w:p w:rsidR="00806C7F" w:rsidRDefault="00806C7F" w:rsidP="002325FA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hyperlink r:id="rId10" w:history="1">
        <w:r w:rsidR="002325FA" w:rsidRPr="008B6E9A">
          <w:rPr>
            <w:rStyle w:val="Hypertextovodkaz"/>
            <w:rFonts w:ascii="Arial" w:hAnsi="Arial" w:cs="Arial"/>
          </w:rPr>
          <w:t>libuse.kapralikova@mvcr.cz</w:t>
        </w:r>
      </w:hyperlink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00DA7" w:rsidRDefault="006F67FE" w:rsidP="00F05909">
      <w:pPr>
        <w:pStyle w:val="Bezmezer"/>
        <w:rPr>
          <w:rFonts w:ascii="Arial" w:hAnsi="Arial" w:cs="Arial"/>
          <w:b/>
        </w:rPr>
      </w:pPr>
      <w:r>
        <w:t xml:space="preserve">                                                                                                                       </w:t>
      </w:r>
      <w:r w:rsidRPr="00500DA7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723552" w:rsidRDefault="00723552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21BC" w:rsidRDefault="00D521BC" w:rsidP="004E6D6E">
      <w:pPr>
        <w:spacing w:after="0" w:line="240" w:lineRule="auto"/>
      </w:pPr>
      <w:r>
        <w:separator/>
      </w:r>
    </w:p>
  </w:endnote>
  <w:endnote w:type="continuationSeparator" w:id="0">
    <w:p w:rsidR="00D521BC" w:rsidRDefault="00D521BC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21BC" w:rsidRDefault="00D521BC" w:rsidP="004E6D6E">
      <w:pPr>
        <w:spacing w:after="0" w:line="240" w:lineRule="auto"/>
      </w:pPr>
      <w:r>
        <w:separator/>
      </w:r>
    </w:p>
  </w:footnote>
  <w:footnote w:type="continuationSeparator" w:id="0">
    <w:p w:rsidR="00D521BC" w:rsidRDefault="00D521BC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500DA7" w:rsidRDefault="00500DA7" w:rsidP="00500DA7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500DA7" w:rsidRDefault="00500DA7" w:rsidP="00500DA7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500DA7" w:rsidRDefault="00500DA7" w:rsidP="000755DE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Podle § 26 odst. 1 zákona</w:t>
      </w:r>
      <w:r>
        <w:rPr>
          <w:rFonts w:ascii="Times New Roman" w:hAnsi="Times New Roman"/>
        </w:rPr>
        <w:t xml:space="preserve"> j</w:t>
      </w:r>
      <w:r>
        <w:rPr>
          <w:rFonts w:ascii="Arial" w:hAnsi="Arial" w:cs="Arial"/>
        </w:rPr>
        <w:t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</w:p>
  </w:footnote>
  <w:footnote w:id="5">
    <w:p w:rsidR="00500DA7" w:rsidRDefault="00500DA7" w:rsidP="004162C5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6">
    <w:p w:rsidR="00500DA7" w:rsidRDefault="00500DA7" w:rsidP="004162C5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7">
    <w:p w:rsidR="00500DA7" w:rsidRDefault="00500DA7" w:rsidP="00500DA7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>
        <w:rPr>
          <w:rFonts w:ascii="Arial" w:hAnsi="Arial" w:cs="Arial"/>
        </w:rPr>
        <w:t>ocesory, vydané Úřadem pro technickou normalizaci, metrologii a státní zkušebnictví (ÚNMZ) dne 1. července 2014, účinné od 1. srpna 2014.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1E0C5FDD"/>
    <w:multiLevelType w:val="hybridMultilevel"/>
    <w:tmpl w:val="E5466FFC"/>
    <w:lvl w:ilvl="0" w:tplc="04050001">
      <w:start w:val="1"/>
      <w:numFmt w:val="bullet"/>
      <w:lvlText w:val=""/>
      <w:lvlJc w:val="left"/>
      <w:pPr>
        <w:ind w:left="128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4" w:hanging="360"/>
      </w:pPr>
      <w:rPr>
        <w:rFonts w:ascii="Wingdings" w:hAnsi="Wingdings" w:hint="default"/>
      </w:rPr>
    </w:lvl>
  </w:abstractNum>
  <w:abstractNum w:abstractNumId="4">
    <w:nsid w:val="554B746D"/>
    <w:multiLevelType w:val="hybridMultilevel"/>
    <w:tmpl w:val="559EF0E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5"/>
  </w:num>
  <w:num w:numId="7">
    <w:abstractNumId w:val="7"/>
  </w:num>
  <w:num w:numId="8">
    <w:abstractNumId w:val="1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7F30"/>
    <w:rsid w:val="00022814"/>
    <w:rsid w:val="00022DE7"/>
    <w:rsid w:val="00055013"/>
    <w:rsid w:val="00072F71"/>
    <w:rsid w:val="000755DE"/>
    <w:rsid w:val="00094F27"/>
    <w:rsid w:val="00095283"/>
    <w:rsid w:val="000969A0"/>
    <w:rsid w:val="000A7234"/>
    <w:rsid w:val="000C5743"/>
    <w:rsid w:val="000D39F8"/>
    <w:rsid w:val="000F363D"/>
    <w:rsid w:val="000F432F"/>
    <w:rsid w:val="00140133"/>
    <w:rsid w:val="0014163E"/>
    <w:rsid w:val="0014420B"/>
    <w:rsid w:val="00167E0E"/>
    <w:rsid w:val="001706FB"/>
    <w:rsid w:val="001815A5"/>
    <w:rsid w:val="00194F04"/>
    <w:rsid w:val="001A36BE"/>
    <w:rsid w:val="001C3894"/>
    <w:rsid w:val="001D7B69"/>
    <w:rsid w:val="001E0A28"/>
    <w:rsid w:val="001E2D9A"/>
    <w:rsid w:val="001F7961"/>
    <w:rsid w:val="00207D01"/>
    <w:rsid w:val="00230DA3"/>
    <w:rsid w:val="002325FA"/>
    <w:rsid w:val="00247FA8"/>
    <w:rsid w:val="00265DF8"/>
    <w:rsid w:val="00280C74"/>
    <w:rsid w:val="00291A41"/>
    <w:rsid w:val="0029390A"/>
    <w:rsid w:val="002B5ECB"/>
    <w:rsid w:val="002B6DF5"/>
    <w:rsid w:val="002D29F6"/>
    <w:rsid w:val="002D53AF"/>
    <w:rsid w:val="00321AE2"/>
    <w:rsid w:val="0033183D"/>
    <w:rsid w:val="00356588"/>
    <w:rsid w:val="00365D22"/>
    <w:rsid w:val="0038136F"/>
    <w:rsid w:val="00382F37"/>
    <w:rsid w:val="003B16B1"/>
    <w:rsid w:val="003B23E2"/>
    <w:rsid w:val="003B6251"/>
    <w:rsid w:val="003C4AB8"/>
    <w:rsid w:val="003E41DD"/>
    <w:rsid w:val="003F41A4"/>
    <w:rsid w:val="004162C5"/>
    <w:rsid w:val="004169C8"/>
    <w:rsid w:val="004174B6"/>
    <w:rsid w:val="00427DB1"/>
    <w:rsid w:val="00433B8A"/>
    <w:rsid w:val="00453F61"/>
    <w:rsid w:val="00464AE3"/>
    <w:rsid w:val="004917CB"/>
    <w:rsid w:val="004A3C29"/>
    <w:rsid w:val="004B393D"/>
    <w:rsid w:val="004C1734"/>
    <w:rsid w:val="004C731A"/>
    <w:rsid w:val="004C7567"/>
    <w:rsid w:val="004E6D6E"/>
    <w:rsid w:val="00500DA7"/>
    <w:rsid w:val="005138FD"/>
    <w:rsid w:val="00513FA4"/>
    <w:rsid w:val="00514CA1"/>
    <w:rsid w:val="00515E8C"/>
    <w:rsid w:val="00522413"/>
    <w:rsid w:val="005230C1"/>
    <w:rsid w:val="00526747"/>
    <w:rsid w:val="005428F9"/>
    <w:rsid w:val="00593DD9"/>
    <w:rsid w:val="005A5627"/>
    <w:rsid w:val="005D7DED"/>
    <w:rsid w:val="005E66D3"/>
    <w:rsid w:val="00612699"/>
    <w:rsid w:val="006341B8"/>
    <w:rsid w:val="0064107A"/>
    <w:rsid w:val="00660788"/>
    <w:rsid w:val="006762C6"/>
    <w:rsid w:val="0069196A"/>
    <w:rsid w:val="00692E38"/>
    <w:rsid w:val="00697D85"/>
    <w:rsid w:val="006B2848"/>
    <w:rsid w:val="006B38AF"/>
    <w:rsid w:val="006C4492"/>
    <w:rsid w:val="006F67FE"/>
    <w:rsid w:val="0070680E"/>
    <w:rsid w:val="00714D20"/>
    <w:rsid w:val="00723552"/>
    <w:rsid w:val="00725FC1"/>
    <w:rsid w:val="007442D6"/>
    <w:rsid w:val="0077115A"/>
    <w:rsid w:val="00776F91"/>
    <w:rsid w:val="00786EF5"/>
    <w:rsid w:val="0079200F"/>
    <w:rsid w:val="00794739"/>
    <w:rsid w:val="007F0111"/>
    <w:rsid w:val="00806C7F"/>
    <w:rsid w:val="008133BB"/>
    <w:rsid w:val="00824868"/>
    <w:rsid w:val="00842436"/>
    <w:rsid w:val="008436B9"/>
    <w:rsid w:val="0084450B"/>
    <w:rsid w:val="008451C7"/>
    <w:rsid w:val="0084627E"/>
    <w:rsid w:val="00867CAD"/>
    <w:rsid w:val="008B45F4"/>
    <w:rsid w:val="008D2DB1"/>
    <w:rsid w:val="008D4F70"/>
    <w:rsid w:val="008E15DA"/>
    <w:rsid w:val="008E362B"/>
    <w:rsid w:val="008F2107"/>
    <w:rsid w:val="00901181"/>
    <w:rsid w:val="009067FB"/>
    <w:rsid w:val="00925B7F"/>
    <w:rsid w:val="00936685"/>
    <w:rsid w:val="009454C2"/>
    <w:rsid w:val="00960E61"/>
    <w:rsid w:val="00962D95"/>
    <w:rsid w:val="00973BC4"/>
    <w:rsid w:val="0098730B"/>
    <w:rsid w:val="00991EF5"/>
    <w:rsid w:val="009977E4"/>
    <w:rsid w:val="00997DC6"/>
    <w:rsid w:val="009A7C5B"/>
    <w:rsid w:val="009D163A"/>
    <w:rsid w:val="009E63A7"/>
    <w:rsid w:val="00A5333F"/>
    <w:rsid w:val="00A55F27"/>
    <w:rsid w:val="00A661EA"/>
    <w:rsid w:val="00A72314"/>
    <w:rsid w:val="00A9471A"/>
    <w:rsid w:val="00AA162E"/>
    <w:rsid w:val="00AA36B6"/>
    <w:rsid w:val="00AC52EA"/>
    <w:rsid w:val="00B21D93"/>
    <w:rsid w:val="00B54265"/>
    <w:rsid w:val="00B65689"/>
    <w:rsid w:val="00B67CBC"/>
    <w:rsid w:val="00B77E46"/>
    <w:rsid w:val="00BC2B76"/>
    <w:rsid w:val="00BC552A"/>
    <w:rsid w:val="00BE65E5"/>
    <w:rsid w:val="00BF2E22"/>
    <w:rsid w:val="00C0277A"/>
    <w:rsid w:val="00C22EBB"/>
    <w:rsid w:val="00C36297"/>
    <w:rsid w:val="00C52D0C"/>
    <w:rsid w:val="00C7399E"/>
    <w:rsid w:val="00CA1532"/>
    <w:rsid w:val="00CC014C"/>
    <w:rsid w:val="00D11200"/>
    <w:rsid w:val="00D11CA8"/>
    <w:rsid w:val="00D41A15"/>
    <w:rsid w:val="00D521BC"/>
    <w:rsid w:val="00D5479B"/>
    <w:rsid w:val="00D734E0"/>
    <w:rsid w:val="00D9380C"/>
    <w:rsid w:val="00D95379"/>
    <w:rsid w:val="00DA60B3"/>
    <w:rsid w:val="00DA67E9"/>
    <w:rsid w:val="00DD47F4"/>
    <w:rsid w:val="00DE35C3"/>
    <w:rsid w:val="00DF7F48"/>
    <w:rsid w:val="00E12075"/>
    <w:rsid w:val="00E14B2D"/>
    <w:rsid w:val="00E20141"/>
    <w:rsid w:val="00E26AD2"/>
    <w:rsid w:val="00E334CC"/>
    <w:rsid w:val="00E374D4"/>
    <w:rsid w:val="00E43782"/>
    <w:rsid w:val="00E809C9"/>
    <w:rsid w:val="00E93DEA"/>
    <w:rsid w:val="00EC01DC"/>
    <w:rsid w:val="00EE6BC1"/>
    <w:rsid w:val="00F05909"/>
    <w:rsid w:val="00F122D0"/>
    <w:rsid w:val="00F22E72"/>
    <w:rsid w:val="00F2349D"/>
    <w:rsid w:val="00F513AD"/>
    <w:rsid w:val="00F56C36"/>
    <w:rsid w:val="00F60E4A"/>
    <w:rsid w:val="00F63128"/>
    <w:rsid w:val="00F6458A"/>
    <w:rsid w:val="00F665E8"/>
    <w:rsid w:val="00F74F2E"/>
    <w:rsid w:val="00FA0D10"/>
    <w:rsid w:val="00FA10EF"/>
    <w:rsid w:val="00FA400F"/>
    <w:rsid w:val="00FD7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5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libuse.kaprali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7197C8-BB00-407B-B8AD-80F9D2A41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1165</Words>
  <Characters>6875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27</cp:revision>
  <cp:lastPrinted>2017-03-21T14:17:00Z</cp:lastPrinted>
  <dcterms:created xsi:type="dcterms:W3CDTF">2015-11-19T08:54:00Z</dcterms:created>
  <dcterms:modified xsi:type="dcterms:W3CDTF">2017-03-21T14:17:00Z</dcterms:modified>
</cp:coreProperties>
</file>