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5A0146" w:rsidRDefault="006F67FE" w:rsidP="000819B0">
      <w:pPr>
        <w:spacing w:after="0" w:line="240" w:lineRule="auto"/>
        <w:jc w:val="center"/>
        <w:rPr>
          <w:rFonts w:ascii="Arial" w:hAnsi="Arial" w:cs="Arial"/>
          <w:b/>
          <w:sz w:val="24"/>
          <w:szCs w:val="24"/>
        </w:rPr>
      </w:pPr>
      <w:r>
        <w:rPr>
          <w:rFonts w:ascii="Arial" w:hAnsi="Arial" w:cs="Arial"/>
          <w:b/>
          <w:sz w:val="24"/>
          <w:szCs w:val="24"/>
        </w:rPr>
        <w:t xml:space="preserve"> </w:t>
      </w:r>
      <w:r w:rsidR="00A22B99">
        <w:rPr>
          <w:rFonts w:ascii="Arial" w:hAnsi="Arial" w:cs="Arial"/>
          <w:b/>
          <w:sz w:val="24"/>
          <w:szCs w:val="24"/>
        </w:rPr>
        <w:t xml:space="preserve">vrchního ministerského </w:t>
      </w:r>
      <w:r w:rsidR="00725FC1">
        <w:rPr>
          <w:rFonts w:ascii="Arial" w:hAnsi="Arial" w:cs="Arial"/>
          <w:b/>
          <w:sz w:val="24"/>
          <w:szCs w:val="24"/>
        </w:rPr>
        <w:t xml:space="preserve">rady v oddělení </w:t>
      </w:r>
      <w:r w:rsidR="001A28D0">
        <w:rPr>
          <w:rFonts w:ascii="Arial" w:hAnsi="Arial" w:cs="Arial"/>
          <w:b/>
          <w:sz w:val="24"/>
          <w:szCs w:val="24"/>
        </w:rPr>
        <w:t>Centrum proti terorismu</w:t>
      </w:r>
    </w:p>
    <w:p w:rsidR="001A28D0" w:rsidRDefault="001A28D0" w:rsidP="000819B0">
      <w:pPr>
        <w:spacing w:after="0" w:line="240" w:lineRule="auto"/>
        <w:jc w:val="center"/>
        <w:rPr>
          <w:rFonts w:ascii="Arial" w:hAnsi="Arial" w:cs="Arial"/>
          <w:b/>
          <w:sz w:val="24"/>
          <w:szCs w:val="24"/>
        </w:rPr>
      </w:pPr>
      <w:r>
        <w:rPr>
          <w:rFonts w:ascii="Arial" w:hAnsi="Arial" w:cs="Arial"/>
          <w:b/>
          <w:sz w:val="24"/>
          <w:szCs w:val="24"/>
        </w:rPr>
        <w:t>a hybridním hrozbám</w:t>
      </w:r>
    </w:p>
    <w:p w:rsidR="005A0146" w:rsidRDefault="005A0146" w:rsidP="005A0146">
      <w:pPr>
        <w:spacing w:after="0" w:line="240" w:lineRule="auto"/>
        <w:jc w:val="center"/>
        <w:rPr>
          <w:rFonts w:ascii="Arial" w:hAnsi="Arial" w:cs="Arial"/>
          <w:b/>
          <w:sz w:val="24"/>
          <w:szCs w:val="24"/>
        </w:rPr>
      </w:pPr>
    </w:p>
    <w:p w:rsidR="006F67FE" w:rsidRDefault="006F67FE" w:rsidP="00F05909">
      <w:pPr>
        <w:spacing w:after="120" w:line="360" w:lineRule="auto"/>
        <w:jc w:val="center"/>
        <w:rPr>
          <w:rFonts w:ascii="Arial" w:hAnsi="Arial" w:cs="Arial"/>
        </w:rPr>
      </w:pPr>
      <w:r>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1A28D0">
        <w:rPr>
          <w:rFonts w:ascii="Arial" w:hAnsi="Arial" w:cs="Arial"/>
        </w:rPr>
        <w:t>1557</w:t>
      </w:r>
      <w:r w:rsidR="00ED664E">
        <w:rPr>
          <w:rFonts w:ascii="Arial" w:hAnsi="Arial" w:cs="Arial"/>
        </w:rPr>
        <w:t>53</w:t>
      </w:r>
      <w:r>
        <w:rPr>
          <w:rFonts w:ascii="Arial" w:hAnsi="Arial" w:cs="Arial"/>
        </w:rPr>
        <w:t>-2/</w:t>
      </w:r>
      <w:r w:rsidR="00140133">
        <w:rPr>
          <w:rFonts w:ascii="Arial" w:hAnsi="Arial" w:cs="Arial"/>
        </w:rPr>
        <w:t>SP</w:t>
      </w:r>
      <w:r>
        <w:rPr>
          <w:rFonts w:ascii="Arial" w:hAnsi="Arial" w:cs="Arial"/>
        </w:rPr>
        <w:t>-201</w:t>
      </w:r>
      <w:r w:rsidR="004F5A31">
        <w:rPr>
          <w:rFonts w:ascii="Arial" w:hAnsi="Arial" w:cs="Arial"/>
        </w:rPr>
        <w:t>6</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Pr>
          <w:rFonts w:ascii="Arial" w:hAnsi="Arial" w:cs="Arial"/>
        </w:rPr>
        <w:t xml:space="preserve">datum: </w:t>
      </w:r>
      <w:r w:rsidR="001A28D0">
        <w:rPr>
          <w:rFonts w:ascii="Arial" w:hAnsi="Arial" w:cs="Arial"/>
        </w:rPr>
        <w:t>25. listopadu</w:t>
      </w:r>
      <w:r w:rsidR="004F5A31">
        <w:rPr>
          <w:rFonts w:ascii="Arial" w:hAnsi="Arial" w:cs="Arial"/>
        </w:rPr>
        <w:t xml:space="preserve"> 2016</w:t>
      </w:r>
    </w:p>
    <w:p w:rsidR="00C36297" w:rsidRDefault="00C36297" w:rsidP="00F05909">
      <w:pPr>
        <w:spacing w:after="120" w:line="360" w:lineRule="auto"/>
        <w:jc w:val="center"/>
        <w:rPr>
          <w:rFonts w:ascii="Arial" w:hAnsi="Arial" w:cs="Arial"/>
          <w:b/>
          <w:sz w:val="24"/>
          <w:szCs w:val="24"/>
        </w:rPr>
      </w:pP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vyhlašuje výběrové říz</w:t>
      </w:r>
      <w:r w:rsidR="00725FC1">
        <w:rPr>
          <w:rFonts w:ascii="Arial" w:hAnsi="Arial" w:cs="Arial"/>
        </w:rPr>
        <w:t xml:space="preserve">ení na služební místo </w:t>
      </w:r>
      <w:r w:rsidR="00A22B99">
        <w:rPr>
          <w:rFonts w:ascii="Arial" w:hAnsi="Arial" w:cs="Arial"/>
          <w:b/>
        </w:rPr>
        <w:t xml:space="preserve">vrchního ministerského </w:t>
      </w:r>
      <w:r w:rsidR="00725FC1" w:rsidRPr="00725FC1">
        <w:rPr>
          <w:rFonts w:ascii="Arial" w:hAnsi="Arial" w:cs="Arial"/>
          <w:b/>
        </w:rPr>
        <w:t xml:space="preserve">rady </w:t>
      </w:r>
      <w:r w:rsidRPr="00725FC1">
        <w:rPr>
          <w:rFonts w:ascii="Arial" w:hAnsi="Arial" w:cs="Arial"/>
          <w:b/>
        </w:rPr>
        <w:t>v</w:t>
      </w:r>
      <w:r w:rsidR="00997DC6">
        <w:rPr>
          <w:rFonts w:ascii="Arial" w:hAnsi="Arial" w:cs="Arial"/>
          <w:b/>
        </w:rPr>
        <w:t> </w:t>
      </w:r>
      <w:r w:rsidR="00725FC1" w:rsidRPr="00725FC1">
        <w:rPr>
          <w:rFonts w:ascii="Arial" w:hAnsi="Arial" w:cs="Arial"/>
          <w:b/>
        </w:rPr>
        <w:t>oddělení</w:t>
      </w:r>
      <w:r w:rsidR="00997DC6">
        <w:rPr>
          <w:rFonts w:ascii="Arial" w:hAnsi="Arial" w:cs="Arial"/>
          <w:b/>
        </w:rPr>
        <w:t xml:space="preserve"> </w:t>
      </w:r>
      <w:r w:rsidR="001A28D0">
        <w:rPr>
          <w:rFonts w:ascii="Arial" w:hAnsi="Arial" w:cs="Arial"/>
          <w:b/>
        </w:rPr>
        <w:t>Centrum proti terorismu a hybridním hrozbám</w:t>
      </w:r>
      <w:r w:rsidRPr="00725FC1">
        <w:rPr>
          <w:rFonts w:ascii="Arial" w:hAnsi="Arial" w:cs="Arial"/>
          <w:b/>
        </w:rPr>
        <w:t>, ID </w:t>
      </w:r>
      <w:r w:rsidR="00756320">
        <w:rPr>
          <w:rFonts w:ascii="Arial" w:hAnsi="Arial" w:cs="Arial"/>
          <w:b/>
        </w:rPr>
        <w:t>303555</w:t>
      </w:r>
      <w:r w:rsidR="006626CD">
        <w:rPr>
          <w:rFonts w:ascii="Arial" w:hAnsi="Arial" w:cs="Arial"/>
          <w:b/>
        </w:rPr>
        <w:t>6</w:t>
      </w:r>
      <w:r w:rsidR="00ED664E">
        <w:rPr>
          <w:rFonts w:ascii="Arial" w:hAnsi="Arial" w:cs="Arial"/>
          <w:b/>
        </w:rPr>
        <w:t>3</w:t>
      </w:r>
      <w:r>
        <w:rPr>
          <w:rFonts w:ascii="Arial" w:hAnsi="Arial" w:cs="Arial"/>
        </w:rPr>
        <w:t>, v</w:t>
      </w:r>
      <w:r w:rsidR="00A22B99">
        <w:rPr>
          <w:rFonts w:ascii="Arial" w:hAnsi="Arial" w:cs="Arial"/>
        </w:rPr>
        <w:t> </w:t>
      </w:r>
      <w:r>
        <w:rPr>
          <w:rFonts w:ascii="Arial" w:hAnsi="Arial" w:cs="Arial"/>
        </w:rPr>
        <w:t>obor</w:t>
      </w:r>
      <w:r w:rsidR="00A22B99">
        <w:rPr>
          <w:rFonts w:ascii="Arial" w:hAnsi="Arial" w:cs="Arial"/>
        </w:rPr>
        <w:t xml:space="preserve">ech </w:t>
      </w:r>
      <w:r>
        <w:rPr>
          <w:rFonts w:ascii="Arial" w:hAnsi="Arial" w:cs="Arial"/>
        </w:rPr>
        <w:t>služby:</w:t>
      </w:r>
    </w:p>
    <w:p w:rsidR="00A22B99" w:rsidRDefault="001A28D0" w:rsidP="00A22B99">
      <w:pPr>
        <w:pStyle w:val="Odstavecseseznamem"/>
        <w:numPr>
          <w:ilvl w:val="0"/>
          <w:numId w:val="11"/>
        </w:numPr>
        <w:spacing w:after="0" w:line="360" w:lineRule="auto"/>
        <w:jc w:val="both"/>
        <w:rPr>
          <w:rFonts w:ascii="Arial" w:hAnsi="Arial" w:cs="Arial"/>
          <w:i/>
        </w:rPr>
      </w:pPr>
      <w:r>
        <w:rPr>
          <w:rFonts w:ascii="Arial" w:hAnsi="Arial" w:cs="Arial"/>
          <w:i/>
        </w:rPr>
        <w:t>31. Vnitřní pořádek a bezpečnost státu.</w:t>
      </w:r>
    </w:p>
    <w:p w:rsidR="00A22B99" w:rsidRPr="00997DC6" w:rsidRDefault="00A22B99" w:rsidP="000819B0">
      <w:pPr>
        <w:pStyle w:val="Odstavecseseznamem"/>
        <w:spacing w:after="0" w:line="24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Místem výkonu služby je </w:t>
      </w:r>
      <w:r w:rsidRPr="00725FC1">
        <w:rPr>
          <w:rFonts w:ascii="Arial" w:hAnsi="Arial" w:cs="Arial"/>
          <w:b/>
        </w:rPr>
        <w:t>Praha</w:t>
      </w:r>
      <w:r>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Služba na tomto služebním místě bude vykonávána ve služebním poměru </w:t>
      </w:r>
      <w:r w:rsidRPr="003B16B1">
        <w:rPr>
          <w:rFonts w:ascii="Arial" w:hAnsi="Arial" w:cs="Arial"/>
          <w:b/>
        </w:rPr>
        <w:t>na dobu neurčitou</w:t>
      </w:r>
      <w:r>
        <w:rPr>
          <w:rFonts w:ascii="Arial" w:hAnsi="Arial" w:cs="Arial"/>
        </w:rPr>
        <w:t>.</w:t>
      </w:r>
    </w:p>
    <w:p w:rsidR="006F67FE" w:rsidRDefault="006F67FE" w:rsidP="00F05909">
      <w:pPr>
        <w:spacing w:after="120" w:line="360" w:lineRule="auto"/>
        <w:jc w:val="both"/>
        <w:rPr>
          <w:rFonts w:ascii="Arial" w:hAnsi="Arial" w:cs="Arial"/>
        </w:rPr>
      </w:pPr>
      <w:r>
        <w:rPr>
          <w:rFonts w:ascii="Arial" w:hAnsi="Arial" w:cs="Arial"/>
        </w:rPr>
        <w:t xml:space="preserve">Předpokládaný nástup do služby na toto služební místo </w:t>
      </w:r>
      <w:proofErr w:type="gramStart"/>
      <w:r>
        <w:rPr>
          <w:rFonts w:ascii="Arial" w:hAnsi="Arial" w:cs="Arial"/>
        </w:rPr>
        <w:t>je</w:t>
      </w:r>
      <w:r>
        <w:rPr>
          <w:rFonts w:ascii="Arial" w:hAnsi="Arial" w:cs="Arial"/>
          <w:i/>
          <w:color w:val="FF0000"/>
        </w:rPr>
        <w:t xml:space="preserve"> </w:t>
      </w:r>
      <w:r>
        <w:rPr>
          <w:rFonts w:ascii="Arial" w:hAnsi="Arial" w:cs="Arial"/>
          <w:b/>
          <w:i/>
        </w:rPr>
        <w:t xml:space="preserve"> </w:t>
      </w:r>
      <w:r w:rsidR="001A28D0">
        <w:rPr>
          <w:rFonts w:ascii="Arial" w:hAnsi="Arial" w:cs="Arial"/>
          <w:b/>
          <w:i/>
        </w:rPr>
        <w:t>leden</w:t>
      </w:r>
      <w:proofErr w:type="gramEnd"/>
      <w:r w:rsidR="001A28D0">
        <w:rPr>
          <w:rFonts w:ascii="Arial" w:hAnsi="Arial" w:cs="Arial"/>
          <w:b/>
          <w:i/>
        </w:rPr>
        <w:t xml:space="preserve"> 2017.</w:t>
      </w:r>
    </w:p>
    <w:p w:rsidR="006F67FE" w:rsidRDefault="006F67FE" w:rsidP="00756320">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Pr="00B77E46">
        <w:rPr>
          <w:rFonts w:ascii="Arial" w:hAnsi="Arial" w:cs="Arial"/>
          <w:b/>
        </w:rPr>
        <w:t>1</w:t>
      </w:r>
      <w:r w:rsidR="00A22B99">
        <w:rPr>
          <w:rFonts w:ascii="Arial" w:hAnsi="Arial" w:cs="Arial"/>
          <w:b/>
        </w:rPr>
        <w:t>4</w:t>
      </w:r>
      <w:r w:rsidRPr="00B77E46">
        <w:rPr>
          <w:rFonts w:ascii="Arial" w:hAnsi="Arial" w:cs="Arial"/>
          <w:b/>
        </w:rPr>
        <w:t>.</w:t>
      </w:r>
      <w:r w:rsidRPr="00B77E46">
        <w:rPr>
          <w:rFonts w:ascii="Arial" w:hAnsi="Arial" w:cs="Arial"/>
          <w:b/>
          <w:i/>
        </w:rPr>
        <w:t xml:space="preserve"> </w:t>
      </w:r>
      <w:r w:rsidRPr="00B77E46">
        <w:rPr>
          <w:rFonts w:ascii="Arial" w:hAnsi="Arial" w:cs="Arial"/>
          <w:b/>
        </w:rPr>
        <w:t>platové třídy</w:t>
      </w:r>
      <w:r w:rsidR="00140133">
        <w:rPr>
          <w:rFonts w:ascii="Arial" w:hAnsi="Arial" w:cs="Arial"/>
        </w:rPr>
        <w:t xml:space="preserve"> a výkon služby zahrnuje:</w:t>
      </w:r>
      <w:r w:rsidR="00593DD9">
        <w:rPr>
          <w:rFonts w:ascii="Arial" w:hAnsi="Arial" w:cs="Arial"/>
        </w:rPr>
        <w:t xml:space="preserve"> </w:t>
      </w:r>
      <w:r w:rsidR="001A28D0">
        <w:rPr>
          <w:rFonts w:ascii="Arial" w:hAnsi="Arial" w:cs="Arial"/>
        </w:rPr>
        <w:t xml:space="preserve">analytickou, koncepční a komunikační činnost v oblasti vnitřního pořádku a bezpečnosti na celostátní úrovni; </w:t>
      </w:r>
      <w:r w:rsidR="00756320">
        <w:rPr>
          <w:rFonts w:ascii="Arial" w:hAnsi="Arial" w:cs="Arial"/>
        </w:rPr>
        <w:t>organizační a administrativní činnosti související se svěřenou agendou.</w:t>
      </w:r>
      <w:r w:rsidR="0064033C">
        <w:rPr>
          <w:rFonts w:ascii="Arial" w:hAnsi="Arial" w:cs="Arial"/>
        </w:rPr>
        <w:t xml:space="preserve"> </w:t>
      </w:r>
      <w:r w:rsidR="00F77072">
        <w:rPr>
          <w:rFonts w:ascii="Arial" w:hAnsi="Arial" w:cs="Arial"/>
        </w:rPr>
        <w:t>P</w:t>
      </w:r>
      <w:r w:rsidR="006221B1">
        <w:rPr>
          <w:rFonts w:ascii="Arial" w:hAnsi="Arial" w:cs="Arial"/>
        </w:rPr>
        <w:t xml:space="preserve">okročilá znalost </w:t>
      </w:r>
      <w:r w:rsidR="00321AE2">
        <w:rPr>
          <w:rFonts w:ascii="Arial" w:hAnsi="Arial" w:cs="Arial"/>
        </w:rPr>
        <w:t xml:space="preserve">MS OFFICE </w:t>
      </w:r>
      <w:r w:rsidR="000C6746">
        <w:rPr>
          <w:rFonts w:ascii="Arial" w:hAnsi="Arial" w:cs="Arial"/>
        </w:rPr>
        <w:t>j</w:t>
      </w:r>
      <w:r w:rsidR="00F77072">
        <w:rPr>
          <w:rFonts w:ascii="Arial" w:hAnsi="Arial" w:cs="Arial"/>
        </w:rPr>
        <w:t>e</w:t>
      </w:r>
      <w:r w:rsidR="000C6746">
        <w:rPr>
          <w:rFonts w:ascii="Arial" w:hAnsi="Arial" w:cs="Arial"/>
        </w:rPr>
        <w:t> </w:t>
      </w:r>
      <w:r w:rsidR="00867CAD">
        <w:rPr>
          <w:rFonts w:ascii="Arial" w:hAnsi="Arial" w:cs="Arial"/>
        </w:rPr>
        <w:t>výhodou.</w:t>
      </w:r>
      <w:r w:rsidR="00F77072">
        <w:rPr>
          <w:rFonts w:ascii="Arial" w:hAnsi="Arial" w:cs="Arial"/>
        </w:rPr>
        <w:t xml:space="preserve"> </w:t>
      </w:r>
      <w:r w:rsidR="001A28D0">
        <w:rPr>
          <w:rFonts w:ascii="Arial" w:hAnsi="Arial" w:cs="Arial"/>
        </w:rPr>
        <w:t>Služební místo je v</w:t>
      </w:r>
      <w:r w:rsidR="00756320">
        <w:rPr>
          <w:rFonts w:ascii="Arial" w:hAnsi="Arial" w:cs="Arial"/>
        </w:rPr>
        <w:t>hodné i </w:t>
      </w:r>
      <w:r w:rsidR="001A28D0">
        <w:rPr>
          <w:rFonts w:ascii="Arial" w:hAnsi="Arial" w:cs="Arial"/>
        </w:rPr>
        <w:t>pro OZZ/OZP.</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Pr>
          <w:rStyle w:val="Znakapoznpodarou"/>
          <w:rFonts w:ascii="Arial" w:hAnsi="Arial" w:cs="Arial"/>
          <w:b/>
        </w:rPr>
        <w:footnoteReference w:id="1"/>
      </w:r>
      <w:r>
        <w:rPr>
          <w:rFonts w:ascii="Arial" w:hAnsi="Arial" w:cs="Arial"/>
          <w:b/>
        </w:rPr>
        <w:t xml:space="preserve"> podané ve lhůtě </w:t>
      </w:r>
      <w:r w:rsidRPr="005D7DED">
        <w:rPr>
          <w:rFonts w:ascii="Arial" w:hAnsi="Arial" w:cs="Arial"/>
          <w:b/>
        </w:rPr>
        <w:t xml:space="preserve">do </w:t>
      </w:r>
      <w:r w:rsidR="0004401F">
        <w:rPr>
          <w:rFonts w:ascii="Arial" w:hAnsi="Arial" w:cs="Arial"/>
          <w:b/>
        </w:rPr>
        <w:t>12</w:t>
      </w:r>
      <w:bookmarkStart w:id="0" w:name="_GoBack"/>
      <w:bookmarkEnd w:id="0"/>
      <w:r w:rsidR="001A28D0">
        <w:rPr>
          <w:rFonts w:ascii="Arial" w:hAnsi="Arial" w:cs="Arial"/>
          <w:b/>
        </w:rPr>
        <w:t xml:space="preserve">. prosince </w:t>
      </w:r>
      <w:r w:rsidR="004F5A31">
        <w:rPr>
          <w:rFonts w:ascii="Arial" w:hAnsi="Arial" w:cs="Arial"/>
          <w:b/>
        </w:rPr>
        <w:t>2016</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230DA3">
      <w:pPr>
        <w:spacing w:after="0" w:line="360" w:lineRule="auto"/>
        <w:jc w:val="both"/>
        <w:rPr>
          <w:rFonts w:ascii="Arial" w:hAnsi="Arial" w:cs="Arial"/>
          <w:b/>
        </w:rPr>
      </w:pPr>
      <w:r>
        <w:rPr>
          <w:rFonts w:ascii="Arial" w:hAnsi="Arial" w:cs="Arial"/>
        </w:rPr>
        <w:t xml:space="preserve">Obálka, resp. datová zpráva, obsahující žádost včetně požadovaných listin (příloh) musí být označena slovy: </w:t>
      </w:r>
      <w:r w:rsidRPr="00B77E46">
        <w:rPr>
          <w:rFonts w:ascii="Arial" w:hAnsi="Arial" w:cs="Arial"/>
          <w:b/>
        </w:rPr>
        <w:t>„Neotvírat“</w:t>
      </w:r>
      <w:r>
        <w:rPr>
          <w:rFonts w:ascii="Arial" w:hAnsi="Arial" w:cs="Arial"/>
        </w:rPr>
        <w:t xml:space="preserve"> a </w:t>
      </w:r>
      <w:r w:rsidRPr="00B77E46">
        <w:rPr>
          <w:rFonts w:ascii="Arial" w:hAnsi="Arial" w:cs="Arial"/>
          <w:b/>
        </w:rPr>
        <w:t xml:space="preserve">„Výběrové řízení na služební místo </w:t>
      </w:r>
      <w:r w:rsidR="00A22B99">
        <w:rPr>
          <w:rFonts w:ascii="Arial" w:hAnsi="Arial" w:cs="Arial"/>
          <w:b/>
        </w:rPr>
        <w:t xml:space="preserve">vrchního </w:t>
      </w:r>
      <w:r w:rsidR="00A22B99">
        <w:rPr>
          <w:rFonts w:ascii="Arial" w:hAnsi="Arial" w:cs="Arial"/>
          <w:b/>
        </w:rPr>
        <w:lastRenderedPageBreak/>
        <w:t xml:space="preserve">ministerského </w:t>
      </w:r>
      <w:r w:rsidR="0064033C" w:rsidRPr="00725FC1">
        <w:rPr>
          <w:rFonts w:ascii="Arial" w:hAnsi="Arial" w:cs="Arial"/>
          <w:b/>
        </w:rPr>
        <w:t>rady v</w:t>
      </w:r>
      <w:r w:rsidR="0064033C">
        <w:rPr>
          <w:rFonts w:ascii="Arial" w:hAnsi="Arial" w:cs="Arial"/>
          <w:b/>
        </w:rPr>
        <w:t> </w:t>
      </w:r>
      <w:r w:rsidR="0064033C" w:rsidRPr="00725FC1">
        <w:rPr>
          <w:rFonts w:ascii="Arial" w:hAnsi="Arial" w:cs="Arial"/>
          <w:b/>
        </w:rPr>
        <w:t>oddělení</w:t>
      </w:r>
      <w:r w:rsidR="0064033C">
        <w:rPr>
          <w:rFonts w:ascii="Arial" w:hAnsi="Arial" w:cs="Arial"/>
          <w:b/>
        </w:rPr>
        <w:t xml:space="preserve"> </w:t>
      </w:r>
      <w:r w:rsidR="001A28D0">
        <w:rPr>
          <w:rFonts w:ascii="Arial" w:hAnsi="Arial" w:cs="Arial"/>
          <w:b/>
        </w:rPr>
        <w:t>Centrum proti terorismu a hybridním hrozbám odboru bezpečnostní politiky a prevence kriminality</w:t>
      </w:r>
      <w:r w:rsidR="003C4AB8" w:rsidRPr="00B77E46">
        <w:rPr>
          <w:rFonts w:ascii="Arial" w:hAnsi="Arial" w:cs="Arial"/>
          <w:b/>
        </w:rPr>
        <w:t>,</w:t>
      </w:r>
      <w:r w:rsidR="00321AE2">
        <w:rPr>
          <w:rFonts w:ascii="Arial" w:hAnsi="Arial" w:cs="Arial"/>
          <w:b/>
        </w:rPr>
        <w:t xml:space="preserve"> ID </w:t>
      </w:r>
      <w:r w:rsidR="00756320">
        <w:rPr>
          <w:rFonts w:ascii="Arial" w:hAnsi="Arial" w:cs="Arial"/>
          <w:b/>
        </w:rPr>
        <w:t>303555</w:t>
      </w:r>
      <w:r w:rsidR="006626CD">
        <w:rPr>
          <w:rFonts w:ascii="Arial" w:hAnsi="Arial" w:cs="Arial"/>
          <w:b/>
        </w:rPr>
        <w:t>6</w:t>
      </w:r>
      <w:r w:rsidR="00ED664E">
        <w:rPr>
          <w:rFonts w:ascii="Arial" w:hAnsi="Arial" w:cs="Arial"/>
          <w:b/>
        </w:rPr>
        <w:t>3</w:t>
      </w:r>
      <w:r w:rsidR="00D5479B">
        <w:rPr>
          <w:rFonts w:ascii="Arial" w:hAnsi="Arial" w:cs="Arial"/>
          <w:b/>
        </w:rPr>
        <w:t>,</w:t>
      </w:r>
      <w:r w:rsidR="003C4AB8" w:rsidRPr="00B77E46">
        <w:rPr>
          <w:rFonts w:ascii="Arial" w:hAnsi="Arial" w:cs="Arial"/>
          <w:b/>
        </w:rPr>
        <w:t xml:space="preserve"> </w:t>
      </w:r>
      <w:proofErr w:type="gramStart"/>
      <w:r w:rsidR="00B77E46" w:rsidRPr="00B77E46">
        <w:rPr>
          <w:rFonts w:ascii="Arial" w:hAnsi="Arial" w:cs="Arial"/>
          <w:b/>
        </w:rPr>
        <w:t>č.j.</w:t>
      </w:r>
      <w:proofErr w:type="gramEnd"/>
      <w:r w:rsidR="00B77E46" w:rsidRPr="00B77E46">
        <w:rPr>
          <w:rFonts w:ascii="Arial" w:hAnsi="Arial" w:cs="Arial"/>
          <w:b/>
        </w:rPr>
        <w:t>: MV-</w:t>
      </w:r>
      <w:r w:rsidR="001A28D0">
        <w:rPr>
          <w:rFonts w:ascii="Arial" w:hAnsi="Arial" w:cs="Arial"/>
          <w:b/>
        </w:rPr>
        <w:t>1557</w:t>
      </w:r>
      <w:r w:rsidR="00ED664E">
        <w:rPr>
          <w:rFonts w:ascii="Arial" w:hAnsi="Arial" w:cs="Arial"/>
          <w:b/>
        </w:rPr>
        <w:t>53</w:t>
      </w:r>
      <w:r w:rsidR="00B77E46" w:rsidRPr="00B77E46">
        <w:rPr>
          <w:rFonts w:ascii="Arial" w:hAnsi="Arial" w:cs="Arial"/>
          <w:b/>
        </w:rPr>
        <w:t>-2/SP-201</w:t>
      </w:r>
      <w:r w:rsidR="004F5A31">
        <w:rPr>
          <w:rFonts w:ascii="Arial" w:hAnsi="Arial" w:cs="Arial"/>
          <w:b/>
        </w:rPr>
        <w:t>6</w:t>
      </w:r>
      <w:r w:rsidR="00B77E46" w:rsidRPr="00B77E46">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r w:rsidR="00970363">
        <w:rPr>
          <w:rFonts w:ascii="Arial" w:hAnsi="Arial" w:cs="Arial"/>
        </w:rPr>
        <w:t xml:space="preserve">. </w:t>
      </w:r>
      <w:r>
        <w:rPr>
          <w:rFonts w:ascii="Arial" w:hAnsi="Arial" w:cs="Arial"/>
          <w:b/>
        </w:rPr>
        <w:t xml:space="preserve">Výběrového řízení na služební místo </w:t>
      </w:r>
      <w:r w:rsidR="00D357EC">
        <w:rPr>
          <w:rFonts w:ascii="Arial" w:hAnsi="Arial" w:cs="Arial"/>
          <w:b/>
        </w:rPr>
        <w:t xml:space="preserve">vrchního </w:t>
      </w:r>
      <w:r w:rsidR="0064033C" w:rsidRPr="00725FC1">
        <w:rPr>
          <w:rFonts w:ascii="Arial" w:hAnsi="Arial" w:cs="Arial"/>
          <w:b/>
        </w:rPr>
        <w:t>ministerského rady v</w:t>
      </w:r>
      <w:r w:rsidR="0064033C">
        <w:rPr>
          <w:rFonts w:ascii="Arial" w:hAnsi="Arial" w:cs="Arial"/>
          <w:b/>
        </w:rPr>
        <w:t> </w:t>
      </w:r>
      <w:r w:rsidR="0064033C" w:rsidRPr="00725FC1">
        <w:rPr>
          <w:rFonts w:ascii="Arial" w:hAnsi="Arial" w:cs="Arial"/>
          <w:b/>
        </w:rPr>
        <w:t>oddělení</w:t>
      </w:r>
      <w:r w:rsidR="0064033C">
        <w:rPr>
          <w:rFonts w:ascii="Arial" w:hAnsi="Arial" w:cs="Arial"/>
          <w:b/>
        </w:rPr>
        <w:t xml:space="preserve"> </w:t>
      </w:r>
      <w:r w:rsidR="001A28D0">
        <w:rPr>
          <w:rFonts w:ascii="Arial" w:hAnsi="Arial" w:cs="Arial"/>
          <w:b/>
        </w:rPr>
        <w:t>Centrum proti terorismu a hybridním hrozbám odboru bezpečnostní politiky a prevence</w:t>
      </w:r>
      <w:r w:rsidR="00B77E46">
        <w:rPr>
          <w:rFonts w:ascii="Arial" w:hAnsi="Arial" w:cs="Arial"/>
          <w:b/>
        </w:rPr>
        <w:t xml:space="preserve"> </w:t>
      </w:r>
      <w:r w:rsidR="001A28D0">
        <w:rPr>
          <w:rFonts w:ascii="Arial" w:hAnsi="Arial" w:cs="Arial"/>
          <w:b/>
        </w:rPr>
        <w:t xml:space="preserve">kriminality </w:t>
      </w:r>
      <w:r>
        <w:rPr>
          <w:rFonts w:ascii="Arial" w:hAnsi="Arial" w:cs="Arial"/>
          <w:b/>
        </w:rPr>
        <w:t>se v souladu se zákonem může zúčastnit žadatel</w:t>
      </w:r>
      <w:r w:rsidR="001C0BFC">
        <w:rPr>
          <w:rFonts w:ascii="Arial" w:hAnsi="Arial" w:cs="Arial"/>
          <w:b/>
        </w:rPr>
        <w:t>/ka</w:t>
      </w:r>
      <w:r>
        <w:rPr>
          <w:rFonts w:ascii="Arial" w:hAnsi="Arial" w:cs="Arial"/>
          <w:b/>
        </w:rPr>
        <w:t>, který</w:t>
      </w:r>
      <w:r w:rsidR="001C0BFC">
        <w:rPr>
          <w:rFonts w:ascii="Arial" w:hAnsi="Arial" w:cs="Arial"/>
          <w:b/>
        </w:rPr>
        <w:t>/á</w:t>
      </w:r>
      <w:r>
        <w:rPr>
          <w:rFonts w:ascii="Arial" w:hAnsi="Arial" w:cs="Arial"/>
          <w:b/>
        </w:rPr>
        <w:t>:</w:t>
      </w:r>
    </w:p>
    <w:p w:rsidR="00970363" w:rsidRPr="00970363" w:rsidRDefault="00970363" w:rsidP="00230DA3">
      <w:pPr>
        <w:spacing w:after="0" w:line="360" w:lineRule="auto"/>
        <w:jc w:val="both"/>
        <w:rPr>
          <w:rFonts w:ascii="Arial" w:hAnsi="Arial" w:cs="Arial"/>
        </w:rPr>
      </w:pPr>
    </w:p>
    <w:p w:rsidR="006F67FE" w:rsidRDefault="006F67FE" w:rsidP="00230DA3">
      <w:pPr>
        <w:spacing w:after="120" w:line="360" w:lineRule="auto"/>
        <w:jc w:val="both"/>
        <w:rPr>
          <w:rFonts w:ascii="Arial" w:hAnsi="Arial" w:cs="Arial"/>
          <w:b/>
        </w:rPr>
      </w:pPr>
      <w:proofErr w:type="gramStart"/>
      <w:r>
        <w:rPr>
          <w:rFonts w:ascii="Arial" w:hAnsi="Arial" w:cs="Arial"/>
          <w:b/>
        </w:rPr>
        <w:t>1)  splňuje</w:t>
      </w:r>
      <w:proofErr w:type="gramEnd"/>
      <w:r>
        <w:rPr>
          <w:rFonts w:ascii="Arial" w:hAnsi="Arial" w:cs="Arial"/>
          <w:b/>
        </w:rPr>
        <w:t xml:space="preserv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w:t>
      </w:r>
      <w:r w:rsidR="001C0BFC">
        <w:rPr>
          <w:rFonts w:ascii="Arial" w:hAnsi="Arial" w:cs="Arial"/>
        </w:rPr>
        <w:t>/státní občankou</w:t>
      </w:r>
      <w:r>
        <w:rPr>
          <w:rFonts w:ascii="Arial" w:hAnsi="Arial" w:cs="Arial"/>
        </w:rPr>
        <w:t xml:space="preserve"> České republiky</w:t>
      </w:r>
      <w:r w:rsidR="00E26AD2">
        <w:rPr>
          <w:rFonts w:ascii="Arial" w:hAnsi="Arial" w:cs="Arial"/>
        </w:rPr>
        <w:t>, občanem</w:t>
      </w:r>
      <w:r w:rsidR="001C0BFC">
        <w:rPr>
          <w:rFonts w:ascii="Arial" w:hAnsi="Arial" w:cs="Arial"/>
        </w:rPr>
        <w:t>/občankou</w:t>
      </w:r>
      <w:r w:rsidR="00E26AD2">
        <w:rPr>
          <w:rFonts w:ascii="Arial" w:hAnsi="Arial" w:cs="Arial"/>
        </w:rPr>
        <w:t xml:space="preserve"> jiného členského státu Evropské unie nebo občanem státu, který je smluvním státem Dohody o Evropském hospodářském prostoru</w:t>
      </w:r>
      <w:r>
        <w:rPr>
          <w:rFonts w:ascii="Arial" w:hAnsi="Arial" w:cs="Arial"/>
        </w:rPr>
        <w:t xml:space="preserve">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500DA7">
        <w:rPr>
          <w:rStyle w:val="Znakapoznpodarou"/>
          <w:rFonts w:ascii="Arial" w:hAnsi="Arial"/>
        </w:rPr>
        <w:footnoteReference w:id="2"/>
      </w:r>
      <w:r>
        <w:rPr>
          <w:rFonts w:ascii="Arial" w:hAnsi="Arial" w:cs="Arial"/>
        </w:rPr>
        <w:t>,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1C0BFC">
        <w:rPr>
          <w:rFonts w:ascii="Arial" w:hAnsi="Arial" w:cs="Arial"/>
        </w:rPr>
        <w:t>/a</w:t>
      </w:r>
      <w:r>
        <w:rPr>
          <w:rFonts w:ascii="Arial" w:hAnsi="Arial" w:cs="Arial"/>
        </w:rPr>
        <w:t xml:space="preserve"> věku </w:t>
      </w:r>
      <w:r w:rsidR="000D39F8">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plně svéprávný</w:t>
      </w:r>
      <w:r w:rsidR="001C0BFC">
        <w:rPr>
          <w:rFonts w:ascii="Arial" w:hAnsi="Arial" w:cs="Arial"/>
        </w:rPr>
        <w:t>/á</w:t>
      </w:r>
      <w:r>
        <w:rPr>
          <w:rFonts w:ascii="Arial" w:hAnsi="Arial" w:cs="Arial"/>
        </w:rPr>
        <w:t xml:space="preserve">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500DA7">
        <w:rPr>
          <w:rStyle w:val="Znakapoznpodarou"/>
          <w:rFonts w:ascii="Arial" w:hAnsi="Arial"/>
        </w:rPr>
        <w:footnoteReference w:id="3"/>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w:t>
      </w:r>
      <w:r w:rsidR="001C0BFC">
        <w:rPr>
          <w:rFonts w:ascii="Arial" w:hAnsi="Arial" w:cs="Arial"/>
        </w:rPr>
        <w:t>/á</w:t>
      </w:r>
      <w:r>
        <w:rPr>
          <w:rFonts w:ascii="Arial" w:hAnsi="Arial" w:cs="Arial"/>
        </w:rPr>
        <w:t xml:space="preserve"> [§ 25 odst. 1 písm. d) zákona];</w:t>
      </w:r>
    </w:p>
    <w:p w:rsidR="00F77072" w:rsidRDefault="00321AE2" w:rsidP="000819B0">
      <w:pPr>
        <w:spacing w:after="0" w:line="360" w:lineRule="auto"/>
        <w:ind w:left="567"/>
        <w:jc w:val="both"/>
        <w:rPr>
          <w:rFonts w:ascii="Arial" w:hAnsi="Arial" w:cs="Arial"/>
          <w:bCs/>
        </w:rPr>
      </w:pPr>
      <w:r>
        <w:rPr>
          <w:rFonts w:ascii="Arial" w:hAnsi="Arial" w:cs="Arial"/>
        </w:rPr>
        <w:t>Splnění tohoto předpokladu se podle § 26 odst. 1 věta druhá zákona dokládá výpisem</w:t>
      </w:r>
      <w:r w:rsidR="00500DA7">
        <w:rPr>
          <w:rFonts w:ascii="Arial" w:hAnsi="Arial" w:cs="Arial"/>
        </w:rPr>
        <w:t xml:space="preserve"> </w:t>
      </w:r>
      <w:r w:rsidR="006F67FE">
        <w:rPr>
          <w:rFonts w:ascii="Arial" w:hAnsi="Arial" w:cs="Arial"/>
        </w:rPr>
        <w:t xml:space="preserve">z Rejstříku trestů, který nesmí být starší než 3 měsíce, </w:t>
      </w:r>
      <w:r w:rsidR="006F67FE">
        <w:rPr>
          <w:rFonts w:ascii="Arial" w:hAnsi="Arial" w:cs="Arial"/>
          <w:bCs/>
        </w:rPr>
        <w:t xml:space="preserve">resp. obdobným dokladem </w:t>
      </w:r>
    </w:p>
    <w:p w:rsidR="006F67FE" w:rsidRDefault="006F67FE" w:rsidP="000819B0">
      <w:pPr>
        <w:spacing w:after="0" w:line="360" w:lineRule="auto"/>
        <w:ind w:left="567"/>
        <w:jc w:val="both"/>
        <w:rPr>
          <w:rFonts w:ascii="Arial" w:hAnsi="Arial" w:cs="Arial"/>
        </w:rPr>
      </w:pPr>
      <w:r>
        <w:rPr>
          <w:rFonts w:ascii="Arial" w:hAnsi="Arial" w:cs="Arial"/>
          <w:bCs/>
        </w:rPr>
        <w:t>o bezúhonnosti, není-li žadatel</w:t>
      </w:r>
      <w:r w:rsidR="001C0BFC">
        <w:rPr>
          <w:rFonts w:ascii="Arial" w:hAnsi="Arial" w:cs="Arial"/>
          <w:bCs/>
        </w:rPr>
        <w:t>/ka</w:t>
      </w:r>
      <w:r>
        <w:rPr>
          <w:rFonts w:ascii="Arial" w:hAnsi="Arial" w:cs="Arial"/>
          <w:bCs/>
        </w:rPr>
        <w:t xml:space="preserve"> státním občanem</w:t>
      </w:r>
      <w:r w:rsidR="001C0BFC">
        <w:rPr>
          <w:rFonts w:ascii="Arial" w:hAnsi="Arial" w:cs="Arial"/>
        </w:rPr>
        <w:t>/státní občankou</w:t>
      </w:r>
      <w:r>
        <w:rPr>
          <w:rFonts w:ascii="Arial" w:hAnsi="Arial" w:cs="Arial"/>
          <w:bCs/>
        </w:rPr>
        <w:t xml:space="preserve"> České republiky;</w:t>
      </w:r>
      <w:r w:rsidR="00500DA7">
        <w:rPr>
          <w:rStyle w:val="Znakapoznpodarou"/>
          <w:rFonts w:ascii="Arial" w:hAnsi="Arial"/>
          <w:bCs/>
        </w:rPr>
        <w:footnoteReference w:id="4"/>
      </w:r>
      <w:r>
        <w:rPr>
          <w:rFonts w:ascii="Arial" w:hAnsi="Arial" w:cs="Arial"/>
        </w:rPr>
        <w:t xml:space="preserve">  </w:t>
      </w: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1C0BFC">
        <w:rPr>
          <w:rFonts w:ascii="Arial" w:hAnsi="Arial" w:cs="Arial"/>
        </w:rPr>
        <w:t>/a</w:t>
      </w:r>
      <w:r>
        <w:rPr>
          <w:rFonts w:ascii="Arial" w:hAnsi="Arial" w:cs="Arial"/>
        </w:rPr>
        <w:t xml:space="preserve"> vzdělání stanoveného zákonem pro toto služební místo [§ 25 odst. 1 písm. e) zákona], tj. vysokoškolské vzdělání získané studiem v magisterském studijním programu;</w:t>
      </w:r>
    </w:p>
    <w:p w:rsidR="006F67FE" w:rsidRDefault="006F67FE" w:rsidP="00F05909">
      <w:pPr>
        <w:spacing w:after="120" w:line="360" w:lineRule="auto"/>
        <w:ind w:left="567"/>
        <w:jc w:val="both"/>
        <w:rPr>
          <w:rFonts w:ascii="Arial" w:hAnsi="Arial" w:cs="Arial"/>
        </w:rPr>
      </w:pPr>
      <w:r>
        <w:rPr>
          <w:rFonts w:ascii="Arial" w:hAnsi="Arial" w:cs="Arial"/>
        </w:rPr>
        <w:lastRenderedPageBreak/>
        <w:t>Splnění tohoto předpokladu se podle § 26 odst. 1 věta první zákona dokládá příslušnými listinami, tj. úředně ověřenou kopií dokladu o dosaženém vzdělání (vysokoškolského diplomu). Při podání žádosti lze podle § 26 odst. 2 zákona doložit pouze písemné čestné prohlášení o dosaženém vzdělání;</w:t>
      </w:r>
      <w:r w:rsidR="00500DA7">
        <w:rPr>
          <w:rStyle w:val="Znakapoznpodarou"/>
          <w:rFonts w:ascii="Arial" w:hAnsi="Arial"/>
        </w:rPr>
        <w:footnoteReference w:id="5"/>
      </w:r>
      <w:r>
        <w:rPr>
          <w:rFonts w:ascii="Arial" w:hAnsi="Arial" w:cs="Arial"/>
        </w:rPr>
        <w:t xml:space="preserve">  v takovém případě žadatel</w:t>
      </w:r>
      <w:r w:rsidR="001C0BFC">
        <w:rPr>
          <w:rFonts w:ascii="Arial" w:hAnsi="Arial" w:cs="Arial"/>
        </w:rPr>
        <w:t>/ka</w:t>
      </w:r>
      <w:r>
        <w:rPr>
          <w:rFonts w:ascii="Arial" w:hAnsi="Arial" w:cs="Arial"/>
        </w:rPr>
        <w:t xml:space="preserve"> doloží originál nebo úředně ověřenou kopii dokladu o dosaženém vzdělání následně, nejpozději před konáním pohovoru;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B77E46">
        <w:rPr>
          <w:rFonts w:ascii="Arial" w:hAnsi="Arial" w:cs="Arial"/>
        </w:rPr>
        <w:t>;</w:t>
      </w:r>
      <w:r>
        <w:rPr>
          <w:rFonts w:ascii="Arial" w:hAnsi="Arial" w:cs="Arial"/>
        </w:rPr>
        <w:t xml:space="preserve"> </w:t>
      </w:r>
    </w:p>
    <w:p w:rsidR="006F67FE" w:rsidRDefault="006F67FE" w:rsidP="00265DF8">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500DA7">
        <w:rPr>
          <w:rStyle w:val="Znakapoznpodarou"/>
          <w:rFonts w:ascii="Arial" w:hAnsi="Arial"/>
        </w:rPr>
        <w:footnoteReference w:id="6"/>
      </w:r>
      <w:r>
        <w:rPr>
          <w:rFonts w:ascii="Arial" w:hAnsi="Arial" w:cs="Arial"/>
        </w:rPr>
        <w:t xml:space="preserve"> uvedenou listinu lze v takovém případě doložit následně, nejpozději před konáním pohovoru;</w:t>
      </w:r>
    </w:p>
    <w:p w:rsidR="00944FB6" w:rsidRDefault="006F67FE" w:rsidP="00944FB6">
      <w:pPr>
        <w:spacing w:after="120" w:line="360" w:lineRule="auto"/>
        <w:ind w:left="567" w:hanging="283"/>
        <w:jc w:val="both"/>
        <w:rPr>
          <w:rFonts w:ascii="Arial" w:hAnsi="Arial" w:cs="Arial"/>
          <w:b/>
        </w:rPr>
      </w:pPr>
      <w:r>
        <w:rPr>
          <w:rFonts w:ascii="Arial" w:hAnsi="Arial" w:cs="Arial"/>
          <w:b/>
        </w:rPr>
        <w:t>2)</w:t>
      </w:r>
      <w:r w:rsidR="00500DA7">
        <w:rPr>
          <w:rFonts w:ascii="Arial" w:hAnsi="Arial" w:cs="Arial"/>
          <w:b/>
        </w:rPr>
        <w:t xml:space="preserve"> </w:t>
      </w:r>
      <w:r>
        <w:rPr>
          <w:rFonts w:ascii="Arial" w:hAnsi="Arial" w:cs="Arial"/>
          <w:b/>
        </w:rPr>
        <w:t xml:space="preserve">splňuje jiný požadavek stanovený podle § 25 odst. 5 zákona služebním předpisem služebního orgánu, kterým je společný služební předpis náměstka ministra vnitra pro státní službu a státního tajemníka v Ministerstvu vnitra </w:t>
      </w:r>
      <w:r>
        <w:rPr>
          <w:rFonts w:ascii="Arial" w:hAnsi="Arial" w:cs="Arial"/>
          <w:b/>
        </w:rPr>
        <w:br/>
      </w:r>
      <w:r w:rsidR="00944FB6">
        <w:rPr>
          <w:rFonts w:ascii="Arial" w:hAnsi="Arial" w:cs="Arial"/>
          <w:b/>
        </w:rPr>
        <w:t xml:space="preserve">č. 9/2016, kterým se stanoví požadavky na služební a pracovní místa na Ministerstvu vnitra, ve znění </w:t>
      </w:r>
      <w:r w:rsidR="000C5099">
        <w:rPr>
          <w:rFonts w:ascii="Arial" w:hAnsi="Arial" w:cs="Arial"/>
          <w:b/>
        </w:rPr>
        <w:t>pozdějších předpisů</w:t>
      </w:r>
      <w:r w:rsidR="00944FB6">
        <w:rPr>
          <w:rFonts w:ascii="Arial" w:hAnsi="Arial" w:cs="Arial"/>
          <w:b/>
        </w:rPr>
        <w:t>.</w:t>
      </w:r>
    </w:p>
    <w:p w:rsidR="00130C51" w:rsidRPr="005751F2" w:rsidRDefault="00130C51" w:rsidP="00130C51">
      <w:pPr>
        <w:pStyle w:val="Odstavecseseznamem"/>
        <w:numPr>
          <w:ilvl w:val="3"/>
          <w:numId w:val="8"/>
        </w:numPr>
        <w:spacing w:after="0" w:line="360" w:lineRule="auto"/>
        <w:ind w:left="567" w:hanging="283"/>
        <w:jc w:val="both"/>
        <w:rPr>
          <w:rFonts w:ascii="Arial" w:hAnsi="Arial" w:cs="Arial"/>
        </w:rPr>
      </w:pPr>
      <w:r>
        <w:rPr>
          <w:rFonts w:ascii="Arial" w:hAnsi="Arial" w:cs="Arial"/>
        </w:rPr>
        <w:t xml:space="preserve">podle § 25 odst. 5 písm. a) zákona a výše uvedeného služebního předpisu </w:t>
      </w:r>
      <w:r w:rsidRPr="007045C2">
        <w:rPr>
          <w:rFonts w:ascii="Arial" w:hAnsi="Arial" w:cs="Arial"/>
          <w:b/>
        </w:rPr>
        <w:t xml:space="preserve">znalost anglického jazyka odpovídající </w:t>
      </w:r>
      <w:r>
        <w:rPr>
          <w:rFonts w:ascii="Arial" w:hAnsi="Arial" w:cs="Arial"/>
          <w:b/>
        </w:rPr>
        <w:t>1</w:t>
      </w:r>
      <w:r w:rsidRPr="007045C2">
        <w:rPr>
          <w:rFonts w:ascii="Arial" w:hAnsi="Arial" w:cs="Arial"/>
          <w:b/>
        </w:rPr>
        <w:t>. úrovni (stupni) znalosti cizího jazyka</w:t>
      </w:r>
      <w:r>
        <w:rPr>
          <w:rFonts w:ascii="Arial" w:hAnsi="Arial" w:cs="Arial"/>
        </w:rPr>
        <w:t xml:space="preserve"> pro standardizované jazykové zkoušky stanovené rozhodnutím Ministerstva školství, mládeže a tělovýchovy, </w:t>
      </w:r>
      <w:proofErr w:type="gramStart"/>
      <w:r>
        <w:rPr>
          <w:rFonts w:ascii="Arial" w:hAnsi="Arial" w:cs="Arial"/>
        </w:rPr>
        <w:t>č.j.</w:t>
      </w:r>
      <w:proofErr w:type="gramEnd"/>
      <w:r>
        <w:rPr>
          <w:rFonts w:ascii="Arial" w:hAnsi="Arial" w:cs="Arial"/>
        </w:rPr>
        <w:t>: MSMT-12823/2016, ze dne 8. srpna 2016, kterým se stanoví Seznam standardizovaných jazykových zkoušek pro účely systému jazykové kvalifikace zaměstnanců ve správních úřadech;</w:t>
      </w:r>
      <w:r w:rsidRPr="005751F2">
        <w:rPr>
          <w:rFonts w:ascii="Arial" w:hAnsi="Arial" w:cs="Arial"/>
        </w:rPr>
        <w:t xml:space="preserve"> </w:t>
      </w:r>
    </w:p>
    <w:p w:rsidR="00130C51" w:rsidRDefault="00130C51" w:rsidP="00130C51">
      <w:pPr>
        <w:spacing w:after="0" w:line="360" w:lineRule="auto"/>
        <w:ind w:left="567"/>
        <w:jc w:val="both"/>
        <w:rPr>
          <w:rFonts w:ascii="Arial" w:hAnsi="Arial" w:cs="Arial"/>
        </w:rPr>
      </w:pPr>
      <w:r>
        <w:rPr>
          <w:rFonts w:ascii="Arial" w:hAnsi="Arial" w:cs="Arial"/>
        </w:rPr>
        <w:t>S</w:t>
      </w:r>
      <w:r w:rsidRPr="005751F2">
        <w:rPr>
          <w:rFonts w:ascii="Arial" w:hAnsi="Arial" w:cs="Arial"/>
        </w:rPr>
        <w:t>plnění tohoto požadavku se dokládá originálem nebo úředně ověřenou kopií vysvědčení/osvědčení nebo jiného dokladu prokazujícího úroveň znalosti cizího jazyka;</w:t>
      </w:r>
    </w:p>
    <w:p w:rsidR="00130C51" w:rsidRDefault="00130C51" w:rsidP="00130C51">
      <w:pPr>
        <w:spacing w:after="0" w:line="360" w:lineRule="auto"/>
        <w:ind w:left="567"/>
        <w:jc w:val="both"/>
        <w:rPr>
          <w:rFonts w:ascii="Arial" w:hAnsi="Arial" w:cs="Arial"/>
        </w:rPr>
      </w:pPr>
    </w:p>
    <w:p w:rsidR="00867CAD" w:rsidRPr="00321AE2" w:rsidRDefault="00321AE2" w:rsidP="00500DA7">
      <w:pPr>
        <w:pStyle w:val="Odstavecseseznamem"/>
        <w:numPr>
          <w:ilvl w:val="0"/>
          <w:numId w:val="9"/>
        </w:numPr>
        <w:spacing w:after="120" w:line="360" w:lineRule="auto"/>
        <w:ind w:left="567" w:hanging="218"/>
        <w:jc w:val="both"/>
        <w:rPr>
          <w:rFonts w:ascii="Arial" w:hAnsi="Arial" w:cs="Arial"/>
          <w:b/>
        </w:rPr>
      </w:pPr>
      <w:r w:rsidRPr="00321AE2">
        <w:rPr>
          <w:rFonts w:ascii="Arial" w:hAnsi="Arial" w:cs="Arial"/>
        </w:rPr>
        <w:t>podle § 25 odst. 5 písm. b) zákona a výše uvedeného služebního předpisu způsobilost seznamovat se s utajovanými informacemi alespoň stupně utajení „</w:t>
      </w:r>
      <w:r w:rsidR="00756320">
        <w:rPr>
          <w:rFonts w:ascii="Arial" w:hAnsi="Arial" w:cs="Arial"/>
          <w:b/>
        </w:rPr>
        <w:t>Tajné</w:t>
      </w:r>
      <w:r w:rsidRPr="00321AE2">
        <w:rPr>
          <w:rFonts w:ascii="Arial" w:hAnsi="Arial" w:cs="Arial"/>
        </w:rPr>
        <w:t>“ v souladu se zákonem č. 412/2005 Sb., o</w:t>
      </w:r>
      <w:r w:rsidR="00500DA7">
        <w:rPr>
          <w:rFonts w:ascii="Arial" w:hAnsi="Arial" w:cs="Arial"/>
        </w:rPr>
        <w:t xml:space="preserve"> ochraně utajovaných informací a o </w:t>
      </w:r>
      <w:r w:rsidRPr="00321AE2">
        <w:rPr>
          <w:rFonts w:ascii="Arial" w:hAnsi="Arial" w:cs="Arial"/>
        </w:rPr>
        <w:t>bezpečnostní způsobilosti, ve znění pozdějších předpisů</w:t>
      </w:r>
      <w:r>
        <w:rPr>
          <w:rFonts w:ascii="Arial" w:hAnsi="Arial" w:cs="Arial"/>
        </w:rPr>
        <w:t>;</w:t>
      </w:r>
    </w:p>
    <w:p w:rsidR="00321AE2" w:rsidRDefault="00321AE2" w:rsidP="00321AE2">
      <w:pPr>
        <w:pStyle w:val="Odstavecseseznamem"/>
        <w:tabs>
          <w:tab w:val="left" w:pos="284"/>
        </w:tabs>
        <w:spacing w:after="120" w:line="360" w:lineRule="auto"/>
        <w:ind w:left="567"/>
        <w:jc w:val="both"/>
        <w:rPr>
          <w:rFonts w:ascii="Arial" w:hAnsi="Arial" w:cs="Arial"/>
        </w:rPr>
      </w:pPr>
      <w:r w:rsidRPr="00321AE2">
        <w:rPr>
          <w:rFonts w:ascii="Arial" w:hAnsi="Arial" w:cs="Arial"/>
        </w:rPr>
        <w:t xml:space="preserve">Splnění tohoto požadavku se dokládá úředně ověřenou kopií platného </w:t>
      </w:r>
      <w:r w:rsidR="0064033C">
        <w:rPr>
          <w:rFonts w:ascii="Arial" w:hAnsi="Arial" w:cs="Arial"/>
        </w:rPr>
        <w:t>osvědčení</w:t>
      </w:r>
      <w:r w:rsidRPr="00321AE2">
        <w:rPr>
          <w:rFonts w:ascii="Arial" w:hAnsi="Arial" w:cs="Arial"/>
        </w:rPr>
        <w:br/>
        <w:t>o splnění podmínek pro přístup k utajované informaci stupně utajení „</w:t>
      </w:r>
      <w:r w:rsidR="00756320">
        <w:rPr>
          <w:rFonts w:ascii="Arial" w:hAnsi="Arial" w:cs="Arial"/>
        </w:rPr>
        <w:t>Tajné</w:t>
      </w:r>
      <w:r w:rsidRPr="00321AE2">
        <w:rPr>
          <w:rFonts w:ascii="Arial" w:hAnsi="Arial" w:cs="Arial"/>
        </w:rPr>
        <w:t>“. V případě, že uchazeč</w:t>
      </w:r>
      <w:r w:rsidR="001C0BFC">
        <w:rPr>
          <w:rFonts w:ascii="Arial" w:hAnsi="Arial" w:cs="Arial"/>
        </w:rPr>
        <w:t>/ka</w:t>
      </w:r>
      <w:r w:rsidRPr="00321AE2">
        <w:rPr>
          <w:rFonts w:ascii="Arial" w:hAnsi="Arial" w:cs="Arial"/>
        </w:rPr>
        <w:t xml:space="preserve"> nedisponuje příslušným </w:t>
      </w:r>
      <w:r w:rsidR="0064033C">
        <w:rPr>
          <w:rFonts w:ascii="Arial" w:hAnsi="Arial" w:cs="Arial"/>
        </w:rPr>
        <w:t>osvědčením</w:t>
      </w:r>
      <w:r w:rsidRPr="00321AE2">
        <w:rPr>
          <w:rFonts w:ascii="Arial" w:hAnsi="Arial" w:cs="Arial"/>
        </w:rPr>
        <w:t xml:space="preserve"> a zároveň jeho</w:t>
      </w:r>
      <w:r w:rsidR="001C0BFC">
        <w:rPr>
          <w:rFonts w:ascii="Arial" w:hAnsi="Arial" w:cs="Arial"/>
        </w:rPr>
        <w:t>/její</w:t>
      </w:r>
      <w:r w:rsidRPr="00321AE2">
        <w:rPr>
          <w:rFonts w:ascii="Arial" w:hAnsi="Arial" w:cs="Arial"/>
        </w:rPr>
        <w:t xml:space="preserve"> </w:t>
      </w:r>
      <w:r w:rsidRPr="00321AE2">
        <w:rPr>
          <w:rFonts w:ascii="Arial" w:hAnsi="Arial" w:cs="Arial"/>
        </w:rPr>
        <w:lastRenderedPageBreak/>
        <w:t xml:space="preserve">žádost nebude vyřazena z jiných důvodů postupem podle § 27 odst. zákona o státní službě, lze tento požadavek splnit dokladem o podání žádosti o vydání </w:t>
      </w:r>
      <w:r w:rsidR="0064033C">
        <w:rPr>
          <w:rFonts w:ascii="Arial" w:hAnsi="Arial" w:cs="Arial"/>
        </w:rPr>
        <w:t>osvědčení</w:t>
      </w:r>
      <w:r w:rsidRPr="00321AE2">
        <w:rPr>
          <w:rFonts w:ascii="Arial" w:hAnsi="Arial" w:cs="Arial"/>
        </w:rPr>
        <w:t xml:space="preserve"> před vydáním rozhodnutí o zařazení na služební místo. K podání žádosti o vydání </w:t>
      </w:r>
      <w:r w:rsidR="0064033C">
        <w:rPr>
          <w:rFonts w:ascii="Arial" w:hAnsi="Arial" w:cs="Arial"/>
        </w:rPr>
        <w:t>osvědčení</w:t>
      </w:r>
      <w:r w:rsidRPr="00321AE2">
        <w:rPr>
          <w:rFonts w:ascii="Arial" w:hAnsi="Arial" w:cs="Arial"/>
        </w:rPr>
        <w:t xml:space="preserve"> bude konkrétní žadatel</w:t>
      </w:r>
      <w:r w:rsidR="001C0BFC">
        <w:rPr>
          <w:rFonts w:ascii="Arial" w:hAnsi="Arial" w:cs="Arial"/>
        </w:rPr>
        <w:t>/ka</w:t>
      </w:r>
      <w:r w:rsidRPr="00321AE2">
        <w:rPr>
          <w:rFonts w:ascii="Arial" w:hAnsi="Arial" w:cs="Arial"/>
        </w:rPr>
        <w:t xml:space="preserve"> vyzván</w:t>
      </w:r>
      <w:r w:rsidR="001C0BFC">
        <w:rPr>
          <w:rFonts w:ascii="Arial" w:hAnsi="Arial" w:cs="Arial"/>
        </w:rPr>
        <w:t>/a</w:t>
      </w:r>
      <w:r w:rsidR="0064033C">
        <w:rPr>
          <w:rFonts w:ascii="Arial" w:hAnsi="Arial" w:cs="Arial"/>
        </w:rPr>
        <w:t xml:space="preserve"> služebním orgánem až poté, co </w:t>
      </w:r>
      <w:r w:rsidRPr="00321AE2">
        <w:rPr>
          <w:rFonts w:ascii="Arial" w:hAnsi="Arial" w:cs="Arial"/>
        </w:rPr>
        <w:t>o</w:t>
      </w:r>
      <w:r w:rsidR="0064033C">
        <w:rPr>
          <w:rFonts w:ascii="Arial" w:hAnsi="Arial" w:cs="Arial"/>
        </w:rPr>
        <w:t> </w:t>
      </w:r>
      <w:r w:rsidRPr="00321AE2">
        <w:rPr>
          <w:rFonts w:ascii="Arial" w:hAnsi="Arial" w:cs="Arial"/>
        </w:rPr>
        <w:t>něm</w:t>
      </w:r>
      <w:r w:rsidR="0064033C">
        <w:rPr>
          <w:rFonts w:ascii="Arial" w:hAnsi="Arial" w:cs="Arial"/>
        </w:rPr>
        <w:t>/o </w:t>
      </w:r>
      <w:r w:rsidR="001C0BFC">
        <w:rPr>
          <w:rFonts w:ascii="Arial" w:hAnsi="Arial" w:cs="Arial"/>
        </w:rPr>
        <w:t>ní</w:t>
      </w:r>
      <w:r w:rsidRPr="00321AE2">
        <w:rPr>
          <w:rFonts w:ascii="Arial" w:hAnsi="Arial" w:cs="Arial"/>
        </w:rPr>
        <w:t xml:space="preserve"> bude jako o nejvhodnějším uchazeči</w:t>
      </w:r>
      <w:r w:rsidR="001C0BFC">
        <w:rPr>
          <w:rFonts w:ascii="Arial" w:hAnsi="Arial" w:cs="Arial"/>
        </w:rPr>
        <w:t>/nejvhodnější uchazečce</w:t>
      </w:r>
      <w:r w:rsidRPr="00321AE2">
        <w:rPr>
          <w:rFonts w:ascii="Arial" w:hAnsi="Arial" w:cs="Arial"/>
        </w:rPr>
        <w:t xml:space="preserve"> uzavřena dohoda mezi bezprostředně nadřízeným představeným a služebním orgánem, ale ještě předtím, než bude vydáno rozhodnutí o přijetí do služebního poměru a zařazení na služební místo.</w:t>
      </w:r>
      <w:r w:rsidRPr="00ED4B6E">
        <w:rPr>
          <w:rFonts w:ascii="Arial" w:hAnsi="Arial" w:cs="Arial"/>
        </w:rPr>
        <w:t xml:space="preserve"> </w:t>
      </w:r>
    </w:p>
    <w:p w:rsidR="001A28D0" w:rsidRDefault="001A28D0" w:rsidP="00321AE2">
      <w:pPr>
        <w:pStyle w:val="Odstavecseseznamem"/>
        <w:tabs>
          <w:tab w:val="left" w:pos="284"/>
        </w:tabs>
        <w:spacing w:after="120" w:line="360" w:lineRule="auto"/>
        <w:ind w:left="567"/>
        <w:jc w:val="both"/>
        <w:rPr>
          <w:rFonts w:ascii="Arial" w:hAnsi="Arial" w:cs="Arial"/>
        </w:rPr>
      </w:pPr>
    </w:p>
    <w:p w:rsidR="001A28D0" w:rsidRDefault="001A28D0" w:rsidP="00321AE2">
      <w:pPr>
        <w:pStyle w:val="Odstavecseseznamem"/>
        <w:tabs>
          <w:tab w:val="left" w:pos="284"/>
        </w:tabs>
        <w:spacing w:after="120" w:line="360" w:lineRule="auto"/>
        <w:ind w:left="567"/>
        <w:jc w:val="both"/>
        <w:rPr>
          <w:rFonts w:ascii="Arial" w:hAnsi="Arial" w:cs="Arial"/>
        </w:rPr>
      </w:pPr>
    </w:p>
    <w:p w:rsidR="00867CAD" w:rsidRDefault="00867CAD" w:rsidP="00867CAD">
      <w:pPr>
        <w:pStyle w:val="Textpoznpodarou"/>
        <w:spacing w:after="0" w:line="360" w:lineRule="auto"/>
        <w:jc w:val="both"/>
        <w:rPr>
          <w:rFonts w:ascii="Arial" w:hAnsi="Arial" w:cs="Arial"/>
          <w:sz w:val="22"/>
          <w:szCs w:val="22"/>
        </w:rPr>
      </w:pPr>
    </w:p>
    <w:p w:rsidR="006F67FE" w:rsidRPr="001C0BFC" w:rsidRDefault="006F67FE" w:rsidP="00DA60B3">
      <w:pPr>
        <w:pStyle w:val="Textpoznpodarou"/>
        <w:spacing w:after="0"/>
        <w:rPr>
          <w:rFonts w:ascii="Arial" w:hAnsi="Arial" w:cs="Arial"/>
          <w:b/>
          <w:sz w:val="22"/>
          <w:szCs w:val="22"/>
        </w:rPr>
      </w:pPr>
      <w:r w:rsidRPr="001C0BFC">
        <w:rPr>
          <w:rFonts w:ascii="Arial" w:hAnsi="Arial" w:cs="Arial"/>
          <w:b/>
          <w:sz w:val="22"/>
          <w:szCs w:val="22"/>
        </w:rPr>
        <w:t>K žádosti dále žadatel</w:t>
      </w:r>
      <w:r w:rsidR="00FE7D2B">
        <w:rPr>
          <w:rFonts w:ascii="Arial" w:hAnsi="Arial" w:cs="Arial"/>
          <w:b/>
          <w:sz w:val="22"/>
          <w:szCs w:val="22"/>
        </w:rPr>
        <w:t>/ka</w:t>
      </w:r>
      <w:r w:rsidRPr="001C0BFC">
        <w:rPr>
          <w:rFonts w:ascii="Arial" w:hAnsi="Arial" w:cs="Arial"/>
          <w:b/>
          <w:sz w:val="22"/>
          <w:szCs w:val="22"/>
        </w:rPr>
        <w:t xml:space="preserve"> přiloží:</w:t>
      </w:r>
    </w:p>
    <w:p w:rsidR="006F67FE" w:rsidRPr="00DA60B3" w:rsidRDefault="006F67FE" w:rsidP="00DA60B3">
      <w:pPr>
        <w:pStyle w:val="Textpoznpodarou"/>
        <w:spacing w:after="0"/>
        <w:rPr>
          <w:rFonts w:ascii="Arial" w:hAnsi="Arial" w:cs="Arial"/>
        </w:rPr>
      </w:pPr>
    </w:p>
    <w:p w:rsidR="006F67FE" w:rsidRDefault="006F67FE" w:rsidP="006221B1">
      <w:pPr>
        <w:spacing w:after="120"/>
        <w:jc w:val="both"/>
        <w:rPr>
          <w:rFonts w:ascii="Arial" w:hAnsi="Arial" w:cs="Arial"/>
        </w:rPr>
      </w:pPr>
      <w:r>
        <w:rPr>
          <w:rFonts w:ascii="Arial" w:hAnsi="Arial" w:cs="Arial"/>
        </w:rPr>
        <w:t>a) strukturovaný profesní životopis,</w:t>
      </w:r>
    </w:p>
    <w:p w:rsidR="006F67FE" w:rsidRDefault="006F67FE" w:rsidP="001C0BFC">
      <w:pPr>
        <w:spacing w:after="120"/>
        <w:jc w:val="both"/>
        <w:rPr>
          <w:rFonts w:ascii="Arial" w:hAnsi="Arial" w:cs="Arial"/>
        </w:rPr>
      </w:pPr>
      <w:r>
        <w:rPr>
          <w:rFonts w:ascii="Arial" w:hAnsi="Arial" w:cs="Arial"/>
        </w:rPr>
        <w:t>b) písemnou práci v rozsahu maximálně dvou normostran</w:t>
      </w:r>
      <w:r w:rsidR="00500DA7">
        <w:rPr>
          <w:rStyle w:val="Znakapoznpodarou"/>
          <w:rFonts w:ascii="Arial" w:hAnsi="Arial"/>
        </w:rPr>
        <w:footnoteReference w:id="7"/>
      </w:r>
      <w:r>
        <w:rPr>
          <w:rFonts w:ascii="Arial" w:hAnsi="Arial" w:cs="Arial"/>
        </w:rPr>
        <w:t xml:space="preserve"> na téma „Motivace žadatele</w:t>
      </w:r>
      <w:r w:rsidR="001C0BFC">
        <w:rPr>
          <w:rFonts w:ascii="Arial" w:hAnsi="Arial" w:cs="Arial"/>
        </w:rPr>
        <w:t xml:space="preserve">/žadatelky </w:t>
      </w:r>
      <w:r>
        <w:rPr>
          <w:rFonts w:ascii="Arial" w:hAnsi="Arial" w:cs="Arial"/>
        </w:rPr>
        <w:t>ve vztahu ke služebnímu místu, na něž se hlásí do výběrového řízení.“</w:t>
      </w:r>
    </w:p>
    <w:p w:rsidR="006F67FE" w:rsidRDefault="006F67FE" w:rsidP="00F05909">
      <w:pPr>
        <w:spacing w:after="120" w:line="360" w:lineRule="auto"/>
        <w:jc w:val="both"/>
        <w:rPr>
          <w:rFonts w:ascii="Arial" w:hAnsi="Arial" w:cs="Arial"/>
        </w:rPr>
      </w:pPr>
    </w:p>
    <w:p w:rsidR="006F67FE" w:rsidRDefault="006F67FE" w:rsidP="00F05909">
      <w:pPr>
        <w:spacing w:after="0" w:line="240" w:lineRule="auto"/>
        <w:jc w:val="both"/>
        <w:rPr>
          <w:rFonts w:ascii="Arial" w:hAnsi="Arial" w:cs="Arial"/>
          <w:b/>
        </w:rPr>
      </w:pPr>
      <w:r w:rsidRPr="00500DA7">
        <w:rPr>
          <w:rFonts w:ascii="Arial" w:hAnsi="Arial" w:cs="Arial"/>
          <w:b/>
        </w:rPr>
        <w:t>Bližší informace poskytne:</w:t>
      </w:r>
    </w:p>
    <w:p w:rsidR="006221B1" w:rsidRDefault="006221B1" w:rsidP="00806C7F">
      <w:pPr>
        <w:spacing w:after="0" w:line="240" w:lineRule="auto"/>
        <w:jc w:val="both"/>
        <w:rPr>
          <w:rFonts w:ascii="Arial" w:hAnsi="Arial" w:cs="Arial"/>
          <w:b/>
        </w:rPr>
      </w:pPr>
    </w:p>
    <w:p w:rsidR="003A453B" w:rsidRDefault="00E51611" w:rsidP="006221B1">
      <w:pPr>
        <w:spacing w:after="0" w:line="240" w:lineRule="auto"/>
        <w:jc w:val="both"/>
        <w:rPr>
          <w:rFonts w:ascii="Arial" w:hAnsi="Arial" w:cs="Arial"/>
        </w:rPr>
      </w:pPr>
      <w:r>
        <w:rPr>
          <w:rFonts w:ascii="Arial" w:hAnsi="Arial" w:cs="Arial"/>
        </w:rPr>
        <w:t>Mgr. Jana Douděrová</w:t>
      </w:r>
    </w:p>
    <w:p w:rsidR="00E51611" w:rsidRDefault="00E51611" w:rsidP="006221B1">
      <w:pPr>
        <w:spacing w:after="0" w:line="240" w:lineRule="auto"/>
        <w:jc w:val="both"/>
        <w:rPr>
          <w:rFonts w:ascii="Arial" w:hAnsi="Arial" w:cs="Arial"/>
        </w:rPr>
      </w:pPr>
      <w:r>
        <w:rPr>
          <w:rFonts w:ascii="Arial" w:hAnsi="Arial" w:cs="Arial"/>
        </w:rPr>
        <w:t>odbor personální</w:t>
      </w:r>
    </w:p>
    <w:p w:rsidR="00E51611" w:rsidRDefault="00E51611" w:rsidP="006221B1">
      <w:pPr>
        <w:spacing w:after="0" w:line="240" w:lineRule="auto"/>
        <w:jc w:val="both"/>
        <w:rPr>
          <w:rFonts w:ascii="Arial" w:hAnsi="Arial" w:cs="Arial"/>
        </w:rPr>
      </w:pPr>
      <w:r>
        <w:rPr>
          <w:rFonts w:ascii="Arial" w:hAnsi="Arial" w:cs="Arial"/>
        </w:rPr>
        <w:t>tel.: +420 974 833 297</w:t>
      </w:r>
    </w:p>
    <w:p w:rsidR="00E51611" w:rsidRDefault="00E51611" w:rsidP="006221B1">
      <w:pPr>
        <w:spacing w:after="0" w:line="240" w:lineRule="auto"/>
        <w:jc w:val="both"/>
        <w:rPr>
          <w:rFonts w:ascii="Arial" w:hAnsi="Arial" w:cs="Arial"/>
        </w:rPr>
      </w:pPr>
      <w:r>
        <w:rPr>
          <w:rFonts w:ascii="Arial" w:hAnsi="Arial" w:cs="Arial"/>
        </w:rPr>
        <w:t>e-mail: jana.douderova@mvcr.cz</w:t>
      </w:r>
    </w:p>
    <w:p w:rsidR="003A453B" w:rsidRDefault="003A453B" w:rsidP="006221B1">
      <w:pPr>
        <w:spacing w:after="0" w:line="240" w:lineRule="auto"/>
        <w:jc w:val="both"/>
        <w:rPr>
          <w:rFonts w:ascii="Arial" w:hAnsi="Arial" w:cs="Arial"/>
        </w:rPr>
      </w:pPr>
    </w:p>
    <w:p w:rsidR="00806C7F" w:rsidRDefault="00704A6B" w:rsidP="006221B1">
      <w:pPr>
        <w:spacing w:after="0" w:line="24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6F67FE" w:rsidRPr="00500DA7" w:rsidRDefault="006F67FE" w:rsidP="00F05909">
      <w:pPr>
        <w:pStyle w:val="Bezmezer"/>
        <w:rPr>
          <w:rFonts w:ascii="Arial" w:hAnsi="Arial" w:cs="Arial"/>
          <w:b/>
        </w:rPr>
      </w:pPr>
      <w:r>
        <w:t xml:space="preserve">                                                                                                                       </w:t>
      </w:r>
      <w:r w:rsidRPr="00500DA7">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723552" w:rsidRDefault="00723552"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sectPr w:rsidR="006F67F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27609" w:rsidRDefault="00C27609" w:rsidP="004E6D6E">
      <w:pPr>
        <w:spacing w:after="0" w:line="240" w:lineRule="auto"/>
      </w:pPr>
      <w:r>
        <w:separator/>
      </w:r>
    </w:p>
  </w:endnote>
  <w:endnote w:type="continuationSeparator" w:id="0">
    <w:p w:rsidR="00C27609" w:rsidRDefault="00C27609"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27609" w:rsidRDefault="00C27609" w:rsidP="004E6D6E">
      <w:pPr>
        <w:spacing w:after="0" w:line="240" w:lineRule="auto"/>
      </w:pPr>
      <w:r>
        <w:separator/>
      </w:r>
    </w:p>
  </w:footnote>
  <w:footnote w:type="continuationSeparator" w:id="0">
    <w:p w:rsidR="00C27609" w:rsidRDefault="00C27609" w:rsidP="004E6D6E">
      <w:pPr>
        <w:spacing w:after="0" w:line="240" w:lineRule="auto"/>
      </w:pPr>
      <w:r>
        <w:continuationSeparator/>
      </w:r>
    </w:p>
  </w:footnote>
  <w:footnote w:id="1">
    <w:p w:rsidR="006F67FE" w:rsidRDefault="006F67FE" w:rsidP="00F05909">
      <w:pPr>
        <w:pStyle w:val="Textpoznpodarou"/>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w:t>
      </w:r>
      <w:r w:rsidR="001C0BFC">
        <w:rPr>
          <w:rFonts w:ascii="Arial" w:hAnsi="Arial" w:cs="Arial"/>
        </w:rPr>
        <w:t>/státní zaměstnankyně</w:t>
      </w:r>
      <w:r>
        <w:rPr>
          <w:rFonts w:ascii="Arial" w:hAnsi="Arial" w:cs="Arial"/>
        </w:rPr>
        <w:t xml:space="preserve"> tvoří Přílohu č. 1 tohoto oznámení.</w:t>
      </w:r>
    </w:p>
    <w:p w:rsidR="006F67FE" w:rsidRDefault="006F67FE" w:rsidP="00F05909">
      <w:pPr>
        <w:pStyle w:val="Textpoznpodarou"/>
        <w:jc w:val="both"/>
      </w:pPr>
    </w:p>
  </w:footnote>
  <w:footnote w:id="2">
    <w:p w:rsidR="00500DA7" w:rsidRDefault="00500DA7" w:rsidP="00500DA7">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500DA7" w:rsidRDefault="00500DA7" w:rsidP="00500DA7">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500DA7" w:rsidRDefault="00500DA7" w:rsidP="00F77072">
      <w:pPr>
        <w:pStyle w:val="Textpoznpodarou"/>
        <w:spacing w:after="0"/>
        <w:jc w:val="both"/>
      </w:pPr>
      <w:r>
        <w:rPr>
          <w:rStyle w:val="Znakapoznpodarou"/>
        </w:rPr>
        <w:footnoteRef/>
      </w:r>
      <w:r>
        <w:t xml:space="preserve"> </w:t>
      </w:r>
      <w:r>
        <w:rPr>
          <w:rFonts w:ascii="Arial" w:hAnsi="Arial" w:cs="Arial"/>
        </w:rPr>
        <w:t>Podle § 26 odst. 1 zákona</w:t>
      </w:r>
      <w:r>
        <w:rPr>
          <w:rFonts w:ascii="Times New Roman" w:hAnsi="Times New Roman"/>
        </w:rPr>
        <w:t xml:space="preserve"> j</w:t>
      </w:r>
      <w:r>
        <w:rPr>
          <w:rFonts w:ascii="Arial" w:hAnsi="Arial" w:cs="Arial"/>
        </w:rPr>
        <w:t>de o doklad obdobný výpisu z evidence Rejstříku trestů, který nesmí být starší než 3 měsíce, osvědčující bezúhonnost, vydaný státem, jehož je žadatel</w:t>
      </w:r>
      <w:r w:rsidR="001C0BFC">
        <w:rPr>
          <w:rFonts w:ascii="Arial" w:hAnsi="Arial" w:cs="Arial"/>
        </w:rPr>
        <w:t>/ka</w:t>
      </w:r>
      <w:r>
        <w:rPr>
          <w:rFonts w:ascii="Arial" w:hAnsi="Arial" w:cs="Arial"/>
        </w:rPr>
        <w:t xml:space="preserve"> státním občanem</w:t>
      </w:r>
      <w:r w:rsidR="001C0BFC">
        <w:rPr>
          <w:rFonts w:ascii="Arial" w:hAnsi="Arial" w:cs="Arial"/>
        </w:rPr>
        <w:t>/státní občankou</w:t>
      </w:r>
      <w:r>
        <w:rPr>
          <w:rFonts w:ascii="Arial" w:hAnsi="Arial" w:cs="Arial"/>
        </w:rPr>
        <w:t>, jakož i státy, v nichž žadatel</w:t>
      </w:r>
      <w:r w:rsidR="001C0BFC">
        <w:rPr>
          <w:rFonts w:ascii="Arial" w:hAnsi="Arial" w:cs="Arial"/>
        </w:rPr>
        <w:t>/ka</w:t>
      </w:r>
      <w:r>
        <w:rPr>
          <w:rFonts w:ascii="Arial" w:hAnsi="Arial" w:cs="Arial"/>
        </w:rPr>
        <w:t xml:space="preserve"> pobýval</w:t>
      </w:r>
      <w:r w:rsidR="001C0BFC">
        <w:rPr>
          <w:rFonts w:ascii="Arial" w:hAnsi="Arial" w:cs="Arial"/>
        </w:rPr>
        <w:t>/a</w:t>
      </w:r>
      <w:r>
        <w:rPr>
          <w:rFonts w:ascii="Arial" w:hAnsi="Arial" w:cs="Arial"/>
        </w:rPr>
        <w:t xml:space="preserve"> v posledních 3 letech nepřetržitě po dobu delší než 6 měsíců (dále jen „domovský stát“), a doložený úředním překladem do českého jazyka; pokud takový doklad domovský stát nevydává, doloží se bezúhonnost písemným čestným prohlášením.</w:t>
      </w:r>
    </w:p>
  </w:footnote>
  <w:footnote w:id="5">
    <w:p w:rsidR="00500DA7" w:rsidRDefault="00500DA7" w:rsidP="00F77072">
      <w:pPr>
        <w:pStyle w:val="Textpoznpodarou"/>
        <w:spacing w:after="0" w:line="240" w:lineRule="auto"/>
      </w:pPr>
      <w:r>
        <w:rPr>
          <w:rStyle w:val="Znakapoznpodarou"/>
        </w:rPr>
        <w:footnoteRef/>
      </w:r>
      <w:r>
        <w:t xml:space="preserve"> </w:t>
      </w:r>
      <w:r>
        <w:rPr>
          <w:rFonts w:ascii="Arial" w:hAnsi="Arial" w:cs="Arial"/>
        </w:rPr>
        <w:t>Písemné čestné prohlášení o dosaženém vzdělání tvoří Přílohu č. 4 tohoto oznámení.</w:t>
      </w:r>
    </w:p>
  </w:footnote>
  <w:footnote w:id="6">
    <w:p w:rsidR="00500DA7" w:rsidRDefault="00500DA7" w:rsidP="00F77072">
      <w:pPr>
        <w:pStyle w:val="Textpoznpodarou"/>
        <w:spacing w:after="0" w:line="240" w:lineRule="auto"/>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7">
    <w:p w:rsidR="00500DA7" w:rsidRDefault="00500DA7" w:rsidP="00500DA7">
      <w:pPr>
        <w:pStyle w:val="Textpoznpodarou"/>
        <w:jc w:val="both"/>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Pr>
          <w:rFonts w:ascii="Arial" w:hAnsi="Arial" w:cs="Arial"/>
        </w:rPr>
        <w:t>ocesory, vydané Úřadem pro technickou normalizaci, metrologii a státní zkušebnictví (ÚNMZ) dne 1. července 2014, účinné od 1. srpna 2014.</w:t>
      </w:r>
      <w: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4D086C"/>
    <w:multiLevelType w:val="hybridMultilevel"/>
    <w:tmpl w:val="79EE3CEA"/>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2">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3">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4">
    <w:nsid w:val="1E0C5FDD"/>
    <w:multiLevelType w:val="hybridMultilevel"/>
    <w:tmpl w:val="E5466FFC"/>
    <w:lvl w:ilvl="0" w:tplc="04050001">
      <w:start w:val="1"/>
      <w:numFmt w:val="bullet"/>
      <w:lvlText w:val=""/>
      <w:lvlJc w:val="left"/>
      <w:pPr>
        <w:ind w:left="1284" w:hanging="360"/>
      </w:pPr>
      <w:rPr>
        <w:rFonts w:ascii="Symbol" w:hAnsi="Symbol" w:hint="default"/>
      </w:rPr>
    </w:lvl>
    <w:lvl w:ilvl="1" w:tplc="04050003" w:tentative="1">
      <w:start w:val="1"/>
      <w:numFmt w:val="bullet"/>
      <w:lvlText w:val="o"/>
      <w:lvlJc w:val="left"/>
      <w:pPr>
        <w:ind w:left="2004" w:hanging="360"/>
      </w:pPr>
      <w:rPr>
        <w:rFonts w:ascii="Courier New" w:hAnsi="Courier New" w:cs="Courier New" w:hint="default"/>
      </w:rPr>
    </w:lvl>
    <w:lvl w:ilvl="2" w:tplc="04050005" w:tentative="1">
      <w:start w:val="1"/>
      <w:numFmt w:val="bullet"/>
      <w:lvlText w:val=""/>
      <w:lvlJc w:val="left"/>
      <w:pPr>
        <w:ind w:left="2724" w:hanging="360"/>
      </w:pPr>
      <w:rPr>
        <w:rFonts w:ascii="Wingdings" w:hAnsi="Wingdings" w:hint="default"/>
      </w:rPr>
    </w:lvl>
    <w:lvl w:ilvl="3" w:tplc="04050001" w:tentative="1">
      <w:start w:val="1"/>
      <w:numFmt w:val="bullet"/>
      <w:lvlText w:val=""/>
      <w:lvlJc w:val="left"/>
      <w:pPr>
        <w:ind w:left="3444" w:hanging="360"/>
      </w:pPr>
      <w:rPr>
        <w:rFonts w:ascii="Symbol" w:hAnsi="Symbol" w:hint="default"/>
      </w:rPr>
    </w:lvl>
    <w:lvl w:ilvl="4" w:tplc="04050003" w:tentative="1">
      <w:start w:val="1"/>
      <w:numFmt w:val="bullet"/>
      <w:lvlText w:val="o"/>
      <w:lvlJc w:val="left"/>
      <w:pPr>
        <w:ind w:left="4164" w:hanging="360"/>
      </w:pPr>
      <w:rPr>
        <w:rFonts w:ascii="Courier New" w:hAnsi="Courier New" w:cs="Courier New" w:hint="default"/>
      </w:rPr>
    </w:lvl>
    <w:lvl w:ilvl="5" w:tplc="04050005" w:tentative="1">
      <w:start w:val="1"/>
      <w:numFmt w:val="bullet"/>
      <w:lvlText w:val=""/>
      <w:lvlJc w:val="left"/>
      <w:pPr>
        <w:ind w:left="4884" w:hanging="360"/>
      </w:pPr>
      <w:rPr>
        <w:rFonts w:ascii="Wingdings" w:hAnsi="Wingdings" w:hint="default"/>
      </w:rPr>
    </w:lvl>
    <w:lvl w:ilvl="6" w:tplc="04050001" w:tentative="1">
      <w:start w:val="1"/>
      <w:numFmt w:val="bullet"/>
      <w:lvlText w:val=""/>
      <w:lvlJc w:val="left"/>
      <w:pPr>
        <w:ind w:left="5604" w:hanging="360"/>
      </w:pPr>
      <w:rPr>
        <w:rFonts w:ascii="Symbol" w:hAnsi="Symbol" w:hint="default"/>
      </w:rPr>
    </w:lvl>
    <w:lvl w:ilvl="7" w:tplc="04050003" w:tentative="1">
      <w:start w:val="1"/>
      <w:numFmt w:val="bullet"/>
      <w:lvlText w:val="o"/>
      <w:lvlJc w:val="left"/>
      <w:pPr>
        <w:ind w:left="6324" w:hanging="360"/>
      </w:pPr>
      <w:rPr>
        <w:rFonts w:ascii="Courier New" w:hAnsi="Courier New" w:cs="Courier New" w:hint="default"/>
      </w:rPr>
    </w:lvl>
    <w:lvl w:ilvl="8" w:tplc="04050005" w:tentative="1">
      <w:start w:val="1"/>
      <w:numFmt w:val="bullet"/>
      <w:lvlText w:val=""/>
      <w:lvlJc w:val="left"/>
      <w:pPr>
        <w:ind w:left="7044" w:hanging="360"/>
      </w:pPr>
      <w:rPr>
        <w:rFonts w:ascii="Wingdings" w:hAnsi="Wingdings" w:hint="default"/>
      </w:rPr>
    </w:lvl>
  </w:abstractNum>
  <w:abstractNum w:abstractNumId="5">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6">
    <w:nsid w:val="759E02FB"/>
    <w:multiLevelType w:val="hybridMultilevel"/>
    <w:tmpl w:val="1124E89A"/>
    <w:lvl w:ilvl="0" w:tplc="8C9820D6">
      <w:start w:val="29"/>
      <w:numFmt w:val="bullet"/>
      <w:lvlText w:val="-"/>
      <w:lvlJc w:val="left"/>
      <w:pPr>
        <w:ind w:left="1068" w:hanging="360"/>
      </w:pPr>
      <w:rPr>
        <w:rFonts w:ascii="Arial" w:eastAsia="Calibri" w:hAnsi="Arial" w:cs="Arial" w:hint="default"/>
      </w:rPr>
    </w:lvl>
    <w:lvl w:ilvl="1" w:tplc="04050003" w:tentative="1">
      <w:start w:val="1"/>
      <w:numFmt w:val="bullet"/>
      <w:lvlText w:val="o"/>
      <w:lvlJc w:val="left"/>
      <w:pPr>
        <w:ind w:left="1788" w:hanging="360"/>
      </w:pPr>
      <w:rPr>
        <w:rFonts w:ascii="Courier New" w:hAnsi="Courier New" w:cs="Courier New" w:hint="default"/>
      </w:rPr>
    </w:lvl>
    <w:lvl w:ilvl="2" w:tplc="04050005" w:tentative="1">
      <w:start w:val="1"/>
      <w:numFmt w:val="bullet"/>
      <w:lvlText w:val=""/>
      <w:lvlJc w:val="left"/>
      <w:pPr>
        <w:ind w:left="2508" w:hanging="360"/>
      </w:pPr>
      <w:rPr>
        <w:rFonts w:ascii="Wingdings" w:hAnsi="Wingdings" w:hint="default"/>
      </w:rPr>
    </w:lvl>
    <w:lvl w:ilvl="3" w:tplc="04050001" w:tentative="1">
      <w:start w:val="1"/>
      <w:numFmt w:val="bullet"/>
      <w:lvlText w:val=""/>
      <w:lvlJc w:val="left"/>
      <w:pPr>
        <w:ind w:left="3228" w:hanging="360"/>
      </w:pPr>
      <w:rPr>
        <w:rFonts w:ascii="Symbol" w:hAnsi="Symbol" w:hint="default"/>
      </w:rPr>
    </w:lvl>
    <w:lvl w:ilvl="4" w:tplc="04050003" w:tentative="1">
      <w:start w:val="1"/>
      <w:numFmt w:val="bullet"/>
      <w:lvlText w:val="o"/>
      <w:lvlJc w:val="left"/>
      <w:pPr>
        <w:ind w:left="3948" w:hanging="360"/>
      </w:pPr>
      <w:rPr>
        <w:rFonts w:ascii="Courier New" w:hAnsi="Courier New" w:cs="Courier New" w:hint="default"/>
      </w:rPr>
    </w:lvl>
    <w:lvl w:ilvl="5" w:tplc="04050005" w:tentative="1">
      <w:start w:val="1"/>
      <w:numFmt w:val="bullet"/>
      <w:lvlText w:val=""/>
      <w:lvlJc w:val="left"/>
      <w:pPr>
        <w:ind w:left="4668" w:hanging="360"/>
      </w:pPr>
      <w:rPr>
        <w:rFonts w:ascii="Wingdings" w:hAnsi="Wingdings" w:hint="default"/>
      </w:rPr>
    </w:lvl>
    <w:lvl w:ilvl="6" w:tplc="04050001" w:tentative="1">
      <w:start w:val="1"/>
      <w:numFmt w:val="bullet"/>
      <w:lvlText w:val=""/>
      <w:lvlJc w:val="left"/>
      <w:pPr>
        <w:ind w:left="5388" w:hanging="360"/>
      </w:pPr>
      <w:rPr>
        <w:rFonts w:ascii="Symbol" w:hAnsi="Symbol" w:hint="default"/>
      </w:rPr>
    </w:lvl>
    <w:lvl w:ilvl="7" w:tplc="04050003" w:tentative="1">
      <w:start w:val="1"/>
      <w:numFmt w:val="bullet"/>
      <w:lvlText w:val="o"/>
      <w:lvlJc w:val="left"/>
      <w:pPr>
        <w:ind w:left="6108" w:hanging="360"/>
      </w:pPr>
      <w:rPr>
        <w:rFonts w:ascii="Courier New" w:hAnsi="Courier New" w:cs="Courier New" w:hint="default"/>
      </w:rPr>
    </w:lvl>
    <w:lvl w:ilvl="8" w:tplc="04050005" w:tentative="1">
      <w:start w:val="1"/>
      <w:numFmt w:val="bullet"/>
      <w:lvlText w:val=""/>
      <w:lvlJc w:val="left"/>
      <w:pPr>
        <w:ind w:left="6828" w:hanging="360"/>
      </w:pPr>
      <w:rPr>
        <w:rFonts w:ascii="Wingdings" w:hAnsi="Wingdings" w:hint="default"/>
      </w:rPr>
    </w:lvl>
  </w:abstractNum>
  <w:abstractNum w:abstractNumId="7">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8">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1"/>
  </w:num>
  <w:num w:numId="2">
    <w:abstractNumId w:val="7"/>
    <w:lvlOverride w:ilvl="0">
      <w:startOverride w:val="1"/>
    </w:lvlOverride>
    <w:lvlOverride w:ilvl="1"/>
    <w:lvlOverride w:ilvl="2"/>
    <w:lvlOverride w:ilvl="3"/>
    <w:lvlOverride w:ilvl="4"/>
    <w:lvlOverride w:ilvl="5"/>
    <w:lvlOverride w:ilvl="6"/>
    <w:lvlOverride w:ilvl="7"/>
    <w:lvlOverride w:ilvl="8"/>
  </w:num>
  <w:num w:numId="3">
    <w:abstractNumId w:val="1"/>
  </w:num>
  <w:num w:numId="4">
    <w:abstractNumId w:val="7"/>
    <w:lvlOverride w:ilvl="0">
      <w:startOverride w:val="1"/>
    </w:lvlOverride>
    <w:lvlOverride w:ilvl="1"/>
    <w:lvlOverride w:ilvl="2"/>
    <w:lvlOverride w:ilvl="3"/>
    <w:lvlOverride w:ilvl="4"/>
    <w:lvlOverride w:ilvl="5"/>
    <w:lvlOverride w:ilvl="6"/>
    <w:lvlOverride w:ilvl="7"/>
    <w:lvlOverride w:ilvl="8"/>
  </w:num>
  <w:num w:numId="5">
    <w:abstractNumId w:val="3"/>
  </w:num>
  <w:num w:numId="6">
    <w:abstractNumId w:val="5"/>
  </w:num>
  <w:num w:numId="7">
    <w:abstractNumId w:val="8"/>
  </w:num>
  <w:num w:numId="8">
    <w:abstractNumId w:val="2"/>
  </w:num>
  <w:num w:numId="9">
    <w:abstractNumId w:val="4"/>
  </w:num>
  <w:num w:numId="10">
    <w:abstractNumId w:val="0"/>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4E6D6E"/>
    <w:rsid w:val="00007F30"/>
    <w:rsid w:val="0002097C"/>
    <w:rsid w:val="00022814"/>
    <w:rsid w:val="00022DE7"/>
    <w:rsid w:val="0004401F"/>
    <w:rsid w:val="00051002"/>
    <w:rsid w:val="00055013"/>
    <w:rsid w:val="00072F71"/>
    <w:rsid w:val="00080A81"/>
    <w:rsid w:val="000819B0"/>
    <w:rsid w:val="00094F27"/>
    <w:rsid w:val="00095283"/>
    <w:rsid w:val="000A7234"/>
    <w:rsid w:val="000C5099"/>
    <w:rsid w:val="000C5743"/>
    <w:rsid w:val="000C6746"/>
    <w:rsid w:val="000D39F8"/>
    <w:rsid w:val="000F363D"/>
    <w:rsid w:val="00130C51"/>
    <w:rsid w:val="00140133"/>
    <w:rsid w:val="001402B5"/>
    <w:rsid w:val="0014163E"/>
    <w:rsid w:val="0014420B"/>
    <w:rsid w:val="00167E0E"/>
    <w:rsid w:val="001706FB"/>
    <w:rsid w:val="001815A5"/>
    <w:rsid w:val="00194F04"/>
    <w:rsid w:val="001A28D0"/>
    <w:rsid w:val="001A36BE"/>
    <w:rsid w:val="001B220B"/>
    <w:rsid w:val="001C0BFC"/>
    <w:rsid w:val="001C3894"/>
    <w:rsid w:val="001D7B69"/>
    <w:rsid w:val="001E0A28"/>
    <w:rsid w:val="001E2D9A"/>
    <w:rsid w:val="001F7961"/>
    <w:rsid w:val="00207D01"/>
    <w:rsid w:val="0021248F"/>
    <w:rsid w:val="00230DA3"/>
    <w:rsid w:val="00247FA8"/>
    <w:rsid w:val="002648D4"/>
    <w:rsid w:val="00265DF8"/>
    <w:rsid w:val="00276978"/>
    <w:rsid w:val="00280C74"/>
    <w:rsid w:val="00291A41"/>
    <w:rsid w:val="002B6DF5"/>
    <w:rsid w:val="002D29F6"/>
    <w:rsid w:val="002D53AF"/>
    <w:rsid w:val="00321AE2"/>
    <w:rsid w:val="0033183D"/>
    <w:rsid w:val="00356588"/>
    <w:rsid w:val="00365D22"/>
    <w:rsid w:val="00376EFA"/>
    <w:rsid w:val="0038136F"/>
    <w:rsid w:val="00382F37"/>
    <w:rsid w:val="003A453B"/>
    <w:rsid w:val="003B16B1"/>
    <w:rsid w:val="003B23E2"/>
    <w:rsid w:val="003B6251"/>
    <w:rsid w:val="003C4AB8"/>
    <w:rsid w:val="003E41DD"/>
    <w:rsid w:val="003F41A4"/>
    <w:rsid w:val="004169C8"/>
    <w:rsid w:val="004236F7"/>
    <w:rsid w:val="00433B8A"/>
    <w:rsid w:val="00453F61"/>
    <w:rsid w:val="004917CB"/>
    <w:rsid w:val="004A3C29"/>
    <w:rsid w:val="004C1734"/>
    <w:rsid w:val="004C7567"/>
    <w:rsid w:val="004E6D6E"/>
    <w:rsid w:val="004F5A31"/>
    <w:rsid w:val="00500DA7"/>
    <w:rsid w:val="005138FD"/>
    <w:rsid w:val="00513FA4"/>
    <w:rsid w:val="00514CA1"/>
    <w:rsid w:val="00515E8C"/>
    <w:rsid w:val="005230C1"/>
    <w:rsid w:val="00526747"/>
    <w:rsid w:val="00536849"/>
    <w:rsid w:val="00536F22"/>
    <w:rsid w:val="005428F9"/>
    <w:rsid w:val="00546E71"/>
    <w:rsid w:val="00593DD9"/>
    <w:rsid w:val="005A0146"/>
    <w:rsid w:val="005A5627"/>
    <w:rsid w:val="005B25AC"/>
    <w:rsid w:val="005D7DED"/>
    <w:rsid w:val="00612699"/>
    <w:rsid w:val="00621EA8"/>
    <w:rsid w:val="006221B1"/>
    <w:rsid w:val="006341B8"/>
    <w:rsid w:val="0064033C"/>
    <w:rsid w:val="0064107A"/>
    <w:rsid w:val="006526F1"/>
    <w:rsid w:val="00660788"/>
    <w:rsid w:val="006626CD"/>
    <w:rsid w:val="00664368"/>
    <w:rsid w:val="00672DC3"/>
    <w:rsid w:val="0069196A"/>
    <w:rsid w:val="00696A55"/>
    <w:rsid w:val="00697D85"/>
    <w:rsid w:val="006A7D60"/>
    <w:rsid w:val="006B2848"/>
    <w:rsid w:val="006B38AF"/>
    <w:rsid w:val="006C4492"/>
    <w:rsid w:val="006C74B8"/>
    <w:rsid w:val="006F67FE"/>
    <w:rsid w:val="00704A6B"/>
    <w:rsid w:val="0070680E"/>
    <w:rsid w:val="00714D20"/>
    <w:rsid w:val="00723552"/>
    <w:rsid w:val="00725FC1"/>
    <w:rsid w:val="007442D6"/>
    <w:rsid w:val="00756320"/>
    <w:rsid w:val="0077115A"/>
    <w:rsid w:val="00776F91"/>
    <w:rsid w:val="00786EF5"/>
    <w:rsid w:val="007872FE"/>
    <w:rsid w:val="0079200F"/>
    <w:rsid w:val="007932E4"/>
    <w:rsid w:val="00794739"/>
    <w:rsid w:val="0079550F"/>
    <w:rsid w:val="007C7218"/>
    <w:rsid w:val="007F0111"/>
    <w:rsid w:val="00806C7F"/>
    <w:rsid w:val="008133BB"/>
    <w:rsid w:val="00822988"/>
    <w:rsid w:val="00824868"/>
    <w:rsid w:val="008436B9"/>
    <w:rsid w:val="0084450B"/>
    <w:rsid w:val="008451C7"/>
    <w:rsid w:val="0084627E"/>
    <w:rsid w:val="00867CAD"/>
    <w:rsid w:val="008B45F4"/>
    <w:rsid w:val="008D4F70"/>
    <w:rsid w:val="008E15DA"/>
    <w:rsid w:val="008E362B"/>
    <w:rsid w:val="008F2107"/>
    <w:rsid w:val="00901181"/>
    <w:rsid w:val="009067FB"/>
    <w:rsid w:val="00925B7F"/>
    <w:rsid w:val="00936685"/>
    <w:rsid w:val="00944FB6"/>
    <w:rsid w:val="009454C2"/>
    <w:rsid w:val="00960E61"/>
    <w:rsid w:val="00962D95"/>
    <w:rsid w:val="00970363"/>
    <w:rsid w:val="0098730B"/>
    <w:rsid w:val="00991EF5"/>
    <w:rsid w:val="009977E4"/>
    <w:rsid w:val="00997DC6"/>
    <w:rsid w:val="009A7C5B"/>
    <w:rsid w:val="009A7F3D"/>
    <w:rsid w:val="009E63A7"/>
    <w:rsid w:val="00A22B99"/>
    <w:rsid w:val="00A5333F"/>
    <w:rsid w:val="00A661EA"/>
    <w:rsid w:val="00A72314"/>
    <w:rsid w:val="00A9471A"/>
    <w:rsid w:val="00AA162E"/>
    <w:rsid w:val="00AA36B6"/>
    <w:rsid w:val="00AD1D16"/>
    <w:rsid w:val="00B1761E"/>
    <w:rsid w:val="00B21D93"/>
    <w:rsid w:val="00B54265"/>
    <w:rsid w:val="00B67CBC"/>
    <w:rsid w:val="00B77164"/>
    <w:rsid w:val="00B77E46"/>
    <w:rsid w:val="00BC2B76"/>
    <w:rsid w:val="00BC552A"/>
    <w:rsid w:val="00BE317B"/>
    <w:rsid w:val="00BE54BA"/>
    <w:rsid w:val="00BE5D3E"/>
    <w:rsid w:val="00BE65E5"/>
    <w:rsid w:val="00C0277A"/>
    <w:rsid w:val="00C27609"/>
    <w:rsid w:val="00C346FF"/>
    <w:rsid w:val="00C36297"/>
    <w:rsid w:val="00C414CD"/>
    <w:rsid w:val="00C52D0C"/>
    <w:rsid w:val="00C7399E"/>
    <w:rsid w:val="00CA1532"/>
    <w:rsid w:val="00CC014C"/>
    <w:rsid w:val="00D11200"/>
    <w:rsid w:val="00D11CA8"/>
    <w:rsid w:val="00D357EC"/>
    <w:rsid w:val="00D41A15"/>
    <w:rsid w:val="00D5479B"/>
    <w:rsid w:val="00D734E0"/>
    <w:rsid w:val="00D9380C"/>
    <w:rsid w:val="00D95379"/>
    <w:rsid w:val="00DA5E85"/>
    <w:rsid w:val="00DA60B3"/>
    <w:rsid w:val="00DA67E9"/>
    <w:rsid w:val="00DD47F4"/>
    <w:rsid w:val="00DE35C3"/>
    <w:rsid w:val="00DF7F48"/>
    <w:rsid w:val="00E12075"/>
    <w:rsid w:val="00E14B2D"/>
    <w:rsid w:val="00E20141"/>
    <w:rsid w:val="00E26AD2"/>
    <w:rsid w:val="00E334CC"/>
    <w:rsid w:val="00E374D4"/>
    <w:rsid w:val="00E51611"/>
    <w:rsid w:val="00E809C9"/>
    <w:rsid w:val="00EC01DC"/>
    <w:rsid w:val="00ED664E"/>
    <w:rsid w:val="00EE6BC1"/>
    <w:rsid w:val="00F05909"/>
    <w:rsid w:val="00F07BBB"/>
    <w:rsid w:val="00F101C9"/>
    <w:rsid w:val="00F122D0"/>
    <w:rsid w:val="00F22E72"/>
    <w:rsid w:val="00F2349D"/>
    <w:rsid w:val="00F513AD"/>
    <w:rsid w:val="00F60E4A"/>
    <w:rsid w:val="00F63128"/>
    <w:rsid w:val="00F6458A"/>
    <w:rsid w:val="00F665E8"/>
    <w:rsid w:val="00F74F2E"/>
    <w:rsid w:val="00F77072"/>
    <w:rsid w:val="00FA0D10"/>
    <w:rsid w:val="00FA400F"/>
    <w:rsid w:val="00FB4189"/>
    <w:rsid w:val="00FD7984"/>
    <w:rsid w:val="00FE7D2B"/>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4119610">
      <w:bodyDiv w:val="1"/>
      <w:marLeft w:val="0"/>
      <w:marRight w:val="0"/>
      <w:marTop w:val="0"/>
      <w:marBottom w:val="0"/>
      <w:divBdr>
        <w:top w:val="none" w:sz="0" w:space="0" w:color="auto"/>
        <w:left w:val="none" w:sz="0" w:space="0" w:color="auto"/>
        <w:bottom w:val="none" w:sz="0" w:space="0" w:color="auto"/>
        <w:right w:val="none" w:sz="0" w:space="0" w:color="auto"/>
      </w:divBdr>
    </w:div>
    <w:div w:id="735587252">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932532D-C46E-4755-B8D8-B8BEEF236C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75</TotalTime>
  <Pages>4</Pages>
  <Words>1091</Words>
  <Characters>6440</Characters>
  <Application>Microsoft Office Word</Application>
  <DocSecurity>0</DocSecurity>
  <Lines>53</Lines>
  <Paragraphs>15</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7516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19</cp:revision>
  <cp:lastPrinted>2015-11-19T08:47:00Z</cp:lastPrinted>
  <dcterms:created xsi:type="dcterms:W3CDTF">2016-05-04T06:57:00Z</dcterms:created>
  <dcterms:modified xsi:type="dcterms:W3CDTF">2016-11-25T15:01:00Z</dcterms:modified>
</cp:coreProperties>
</file>