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E3F62" w:rsidP="00F05909">
      <w:pPr>
        <w:spacing w:after="120" w:line="360" w:lineRule="auto"/>
        <w:jc w:val="center"/>
        <w:rPr>
          <w:rFonts w:ascii="Arial" w:hAnsi="Arial" w:cs="Arial"/>
          <w:b/>
          <w:sz w:val="24"/>
          <w:szCs w:val="24"/>
        </w:rPr>
      </w:pPr>
      <w:r>
        <w:rPr>
          <w:rFonts w:ascii="Arial" w:hAnsi="Arial" w:cs="Arial"/>
          <w:b/>
          <w:sz w:val="24"/>
          <w:szCs w:val="24"/>
        </w:rPr>
        <w:t>odborného referenta/vrchního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Pr>
          <w:rFonts w:ascii="Arial" w:hAnsi="Arial" w:cs="Arial"/>
          <w:b/>
          <w:sz w:val="24"/>
          <w:szCs w:val="24"/>
        </w:rPr>
        <w:t>organizace a koordinace</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E3F62">
        <w:rPr>
          <w:rFonts w:ascii="Arial" w:hAnsi="Arial" w:cs="Arial"/>
        </w:rPr>
        <w:t>102397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E3F62">
        <w:rPr>
          <w:rFonts w:ascii="Arial" w:hAnsi="Arial" w:cs="Arial"/>
        </w:rPr>
        <w:t>25. července</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E3F62">
        <w:rPr>
          <w:rFonts w:ascii="Arial" w:hAnsi="Arial" w:cs="Arial"/>
          <w:b/>
        </w:rPr>
        <w:t>odborného referenta/vrchního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16688">
        <w:rPr>
          <w:rFonts w:ascii="Arial" w:hAnsi="Arial" w:cs="Arial"/>
          <w:b/>
        </w:rPr>
        <w:t>organizace a </w:t>
      </w:r>
      <w:bookmarkStart w:id="0" w:name="_GoBack"/>
      <w:bookmarkEnd w:id="0"/>
      <w:r w:rsidR="006E3F62">
        <w:rPr>
          <w:rFonts w:ascii="Arial" w:hAnsi="Arial" w:cs="Arial"/>
          <w:b/>
        </w:rPr>
        <w:t>koordinace</w:t>
      </w:r>
      <w:r w:rsidRPr="00725FC1">
        <w:rPr>
          <w:rFonts w:ascii="Arial" w:hAnsi="Arial" w:cs="Arial"/>
          <w:b/>
        </w:rPr>
        <w:t>, ID </w:t>
      </w:r>
      <w:r w:rsidR="006E3F62">
        <w:rPr>
          <w:rFonts w:ascii="Arial" w:hAnsi="Arial" w:cs="Arial"/>
          <w:b/>
        </w:rPr>
        <w:t>17019309</w:t>
      </w:r>
      <w:r>
        <w:rPr>
          <w:rFonts w:ascii="Arial" w:hAnsi="Arial" w:cs="Arial"/>
        </w:rPr>
        <w:t>, v obor</w:t>
      </w:r>
      <w:r w:rsidR="002E02FB">
        <w:rPr>
          <w:rFonts w:ascii="Arial" w:hAnsi="Arial" w:cs="Arial"/>
        </w:rPr>
        <w:t>ech</w:t>
      </w:r>
      <w:r>
        <w:rPr>
          <w:rFonts w:ascii="Arial" w:hAnsi="Arial" w:cs="Arial"/>
        </w:rPr>
        <w:t xml:space="preserve"> služby:</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3</w:t>
      </w:r>
      <w:r w:rsidR="006E3F62">
        <w:rPr>
          <w:rFonts w:ascii="Arial" w:hAnsi="Arial" w:cs="Arial"/>
          <w:i/>
        </w:rPr>
        <w:t>5. Archivnictví a spisová služba</w:t>
      </w:r>
      <w:r>
        <w:rPr>
          <w:rFonts w:ascii="Arial" w:hAnsi="Arial" w:cs="Arial"/>
          <w:i/>
        </w:rPr>
        <w:t>,</w:t>
      </w:r>
    </w:p>
    <w:p w:rsidR="002E02FB" w:rsidRDefault="006E3F62" w:rsidP="002E02FB">
      <w:pPr>
        <w:pStyle w:val="Odstavecseseznamem"/>
        <w:spacing w:after="0"/>
        <w:jc w:val="both"/>
        <w:rPr>
          <w:rFonts w:ascii="Arial" w:hAnsi="Arial" w:cs="Arial"/>
          <w:i/>
        </w:rPr>
      </w:pPr>
      <w:r>
        <w:rPr>
          <w:rFonts w:ascii="Arial" w:hAnsi="Arial" w:cs="Arial"/>
          <w:i/>
        </w:rPr>
        <w:t>75. Ochrana utajovaných skutečností</w:t>
      </w:r>
      <w:r w:rsidR="002E02FB">
        <w:rPr>
          <w:rFonts w:ascii="Arial" w:hAnsi="Arial" w:cs="Arial"/>
          <w:i/>
        </w:rPr>
        <w:t>.</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E3F62">
        <w:rPr>
          <w:rFonts w:ascii="Arial" w:hAnsi="Arial" w:cs="Arial"/>
          <w:b/>
          <w:i/>
        </w:rPr>
        <w:t>říjen</w:t>
      </w:r>
      <w:proofErr w:type="gramEnd"/>
      <w:r w:rsidR="006E3F62">
        <w:rPr>
          <w:rFonts w:ascii="Arial" w:hAnsi="Arial" w:cs="Arial"/>
          <w:b/>
          <w:i/>
        </w:rPr>
        <w:t xml:space="preserve"> </w:t>
      </w:r>
      <w:r w:rsidR="00CA6BFE">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6E3F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E3F62">
        <w:rPr>
          <w:rFonts w:ascii="Arial" w:hAnsi="Arial" w:cs="Arial"/>
          <w:b/>
          <w:i/>
        </w:rPr>
        <w:t>09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6E3F62">
        <w:rPr>
          <w:rFonts w:ascii="Arial" w:hAnsi="Arial" w:cs="Arial"/>
        </w:rPr>
        <w:t>zajišťování spisové služby útvaru; zajišťování chodu sekretariátu útvaru – zajišťování administrativní agendy a organizace.</w:t>
      </w:r>
      <w:r w:rsidR="000625DB">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B5161D">
        <w:rPr>
          <w:rFonts w:ascii="Arial" w:hAnsi="Arial" w:cs="Arial"/>
        </w:rPr>
        <w:t>e</w:t>
      </w:r>
      <w:r w:rsidR="00866E12">
        <w:rPr>
          <w:rFonts w:ascii="Arial" w:hAnsi="Arial" w:cs="Arial"/>
        </w:rPr>
        <w:t xml:space="preserve"> výhodou.</w:t>
      </w:r>
      <w:r w:rsidR="000C165D">
        <w:rPr>
          <w:rFonts w:ascii="Arial" w:hAnsi="Arial" w:cs="Arial"/>
        </w:rPr>
        <w:t xml:space="preserve"> Služební místo je vhodné 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E02FB">
        <w:rPr>
          <w:rFonts w:ascii="Arial" w:hAnsi="Arial" w:cs="Arial"/>
          <w:b/>
        </w:rPr>
        <w:t>1</w:t>
      </w:r>
      <w:r w:rsidR="006E3F62">
        <w:rPr>
          <w:rFonts w:ascii="Arial" w:hAnsi="Arial" w:cs="Arial"/>
          <w:b/>
        </w:rPr>
        <w:t>5. srpna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E3F62">
        <w:rPr>
          <w:rFonts w:ascii="Arial" w:hAnsi="Arial" w:cs="Arial"/>
          <w:b/>
        </w:rPr>
        <w:t xml:space="preserve">odborného </w:t>
      </w:r>
      <w:r w:rsidR="006E3F62">
        <w:rPr>
          <w:rFonts w:ascii="Arial" w:hAnsi="Arial" w:cs="Arial"/>
          <w:b/>
        </w:rPr>
        <w:lastRenderedPageBreak/>
        <w:t>referenta/vrchního referenta</w:t>
      </w:r>
      <w:r w:rsidR="00866E12">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E3F62">
        <w:rPr>
          <w:rFonts w:ascii="Arial" w:hAnsi="Arial" w:cs="Arial"/>
          <w:b/>
        </w:rPr>
        <w:t>organizace a koordinace odboru bezpečnostní politiky a prevence</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E3F62">
        <w:rPr>
          <w:rFonts w:ascii="Arial" w:hAnsi="Arial" w:cs="Arial"/>
          <w:b/>
        </w:rPr>
        <w:t>17019309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6E3F62">
        <w:rPr>
          <w:rFonts w:ascii="Arial" w:hAnsi="Arial" w:cs="Arial"/>
          <w:b/>
        </w:rPr>
        <w:t>102397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E3F62">
        <w:rPr>
          <w:rFonts w:ascii="Arial" w:hAnsi="Arial" w:cs="Arial"/>
          <w:b/>
        </w:rPr>
        <w:t>odborného referenta/vrchního referenta v oddělení organizace a koordinace odboru bezpečnostní politiky a prevence</w:t>
      </w:r>
      <w:r w:rsidR="002E02FB">
        <w:rPr>
          <w:rFonts w:ascii="Arial" w:hAnsi="Arial" w:cs="Arial"/>
          <w:b/>
        </w:rPr>
        <w:t xml:space="preserve"> </w:t>
      </w:r>
      <w:r>
        <w:rPr>
          <w:rFonts w:ascii="Arial" w:hAnsi="Arial" w:cs="Arial"/>
          <w:b/>
        </w:rPr>
        <w:t>se v souladu se zákonem může zúčastnit žadatel</w:t>
      </w:r>
      <w:r w:rsidR="000625DB">
        <w:rPr>
          <w:rFonts w:ascii="Arial" w:hAnsi="Arial" w:cs="Arial"/>
          <w:b/>
        </w:rPr>
        <w:t>/ka</w:t>
      </w:r>
      <w:r>
        <w:rPr>
          <w:rFonts w:ascii="Arial" w:hAnsi="Arial" w:cs="Arial"/>
          <w:b/>
        </w:rPr>
        <w:t>, který</w:t>
      </w:r>
      <w:r w:rsidR="000625DB">
        <w:rPr>
          <w:rFonts w:ascii="Arial" w:hAnsi="Arial" w:cs="Arial"/>
          <w:b/>
        </w:rPr>
        <w:t>/á</w:t>
      </w:r>
      <w:r>
        <w:rPr>
          <w:rFonts w:ascii="Arial" w:hAnsi="Arial" w:cs="Arial"/>
          <w:b/>
        </w:rPr>
        <w:t>:</w:t>
      </w:r>
    </w:p>
    <w:p w:rsidR="00E20A0A" w:rsidRDefault="00E20A0A" w:rsidP="00230DA3">
      <w:pPr>
        <w:spacing w:after="0" w:line="360" w:lineRule="auto"/>
        <w:jc w:val="both"/>
        <w:rPr>
          <w:rFonts w:ascii="Arial" w:hAnsi="Arial" w:cs="Arial"/>
          <w:b/>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0625DB">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0625DB">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0625DB">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0625DB">
        <w:rPr>
          <w:rFonts w:ascii="Arial" w:hAnsi="Arial" w:cs="Arial"/>
        </w:rPr>
        <w:t>/á</w:t>
      </w:r>
      <w:r>
        <w:rPr>
          <w:rFonts w:ascii="Arial" w:hAnsi="Arial" w:cs="Arial"/>
        </w:rPr>
        <w:t xml:space="preserve"> [§ 25 odst. 1 písm. d) zákona];</w:t>
      </w:r>
    </w:p>
    <w:p w:rsidR="00356563" w:rsidRDefault="00356563" w:rsidP="000625DB">
      <w:pPr>
        <w:spacing w:after="0" w:line="360" w:lineRule="auto"/>
        <w:ind w:left="567" w:hanging="567"/>
        <w:jc w:val="both"/>
        <w:rPr>
          <w:rFonts w:ascii="Arial" w:hAnsi="Arial" w:cs="Arial"/>
          <w:bCs/>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 xml:space="preserve">z Rejstříku trestů, který nesmí být starší než 3 měsíce, </w:t>
      </w:r>
      <w:r>
        <w:rPr>
          <w:rFonts w:ascii="Arial" w:hAnsi="Arial" w:cs="Arial"/>
          <w:bCs/>
        </w:rPr>
        <w:t>resp. obdobným dokladem</w:t>
      </w:r>
    </w:p>
    <w:p w:rsidR="00DD5618" w:rsidRDefault="00DD5618" w:rsidP="000625DB">
      <w:pPr>
        <w:spacing w:after="0" w:line="360" w:lineRule="auto"/>
        <w:ind w:left="567"/>
        <w:jc w:val="both"/>
        <w:rPr>
          <w:rFonts w:ascii="Arial" w:hAnsi="Arial" w:cs="Arial"/>
        </w:rPr>
      </w:pPr>
      <w:r>
        <w:rPr>
          <w:rFonts w:ascii="Arial" w:hAnsi="Arial" w:cs="Arial"/>
          <w:bCs/>
        </w:rPr>
        <w:t>o bezúhonnosti, není-li žadatel státním občanem</w:t>
      </w:r>
      <w:r w:rsidR="00E20A0A">
        <w:rPr>
          <w:rFonts w:ascii="Arial" w:hAnsi="Arial" w:cs="Arial"/>
          <w:bCs/>
        </w:rPr>
        <w:t>/státní občankou</w:t>
      </w:r>
      <w:r>
        <w:rPr>
          <w:rFonts w:ascii="Arial" w:hAnsi="Arial" w:cs="Arial"/>
          <w:bCs/>
        </w:rPr>
        <w:t xml:space="preserve">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E20A0A" w:rsidRDefault="00E20A0A" w:rsidP="000625DB">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20A0A">
        <w:rPr>
          <w:rFonts w:ascii="Arial" w:hAnsi="Arial" w:cs="Arial"/>
        </w:rPr>
        <w:t>/a</w:t>
      </w:r>
      <w:r>
        <w:rPr>
          <w:rFonts w:ascii="Arial" w:hAnsi="Arial" w:cs="Arial"/>
        </w:rPr>
        <w:t xml:space="preserve"> vzdělání stanoveného zákonem pro toto služební místo [§ 25 odst. 1 písm. e) zákona], tj. </w:t>
      </w:r>
      <w:r w:rsidR="00726148">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726148">
        <w:rPr>
          <w:rFonts w:ascii="Arial" w:hAnsi="Arial" w:cs="Arial"/>
        </w:rPr>
        <w:t>maturitní vzdělání nebo vysvědčení o dosaženém vyšším odborném vzdělání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w:t>
      </w:r>
      <w:r w:rsidR="00E20A0A">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37323" w:rsidRDefault="00DD5618" w:rsidP="0063732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37323">
        <w:rPr>
          <w:rFonts w:ascii="Arial" w:hAnsi="Arial" w:cs="Arial"/>
          <w:b/>
        </w:rPr>
        <w:t xml:space="preserve">č. 9/2016, kterým se stanoví požadavky na služební a pracovní místa na Ministerstvu vnitra, ve znění </w:t>
      </w:r>
      <w:r w:rsidR="00E20A0A">
        <w:rPr>
          <w:rFonts w:ascii="Arial" w:hAnsi="Arial" w:cs="Arial"/>
          <w:b/>
        </w:rPr>
        <w:t>pozdějších předpisů</w:t>
      </w:r>
      <w:r w:rsidR="00637323">
        <w:rPr>
          <w:rFonts w:ascii="Arial" w:hAnsi="Arial" w:cs="Arial"/>
          <w:b/>
        </w:rPr>
        <w:t>.</w:t>
      </w:r>
    </w:p>
    <w:p w:rsidR="00DD5618" w:rsidRDefault="00DD5618" w:rsidP="00637323">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A40BA9">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637323">
      <w:pPr>
        <w:tabs>
          <w:tab w:val="left" w:pos="284"/>
        </w:tabs>
        <w:spacing w:after="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A40BA9">
        <w:rPr>
          <w:rFonts w:ascii="Arial" w:hAnsi="Arial" w:cs="Arial"/>
        </w:rPr>
        <w:t>Tajné</w:t>
      </w:r>
      <w:r w:rsidRPr="00DD5618">
        <w:rPr>
          <w:rFonts w:ascii="Arial" w:hAnsi="Arial" w:cs="Arial"/>
        </w:rPr>
        <w:t>“. V případě, že uchazeč</w:t>
      </w:r>
      <w:r w:rsidR="00E20A0A">
        <w:rPr>
          <w:rFonts w:ascii="Arial" w:hAnsi="Arial" w:cs="Arial"/>
        </w:rPr>
        <w:t>/ka</w:t>
      </w:r>
      <w:r w:rsidRPr="00DD5618">
        <w:rPr>
          <w:rFonts w:ascii="Arial" w:hAnsi="Arial" w:cs="Arial"/>
        </w:rPr>
        <w:t xml:space="preserve"> nedisponuje příslušným osvědčením a zároveň jeho</w:t>
      </w:r>
      <w:r w:rsidR="00E20A0A">
        <w:rPr>
          <w:rFonts w:ascii="Arial" w:hAnsi="Arial" w:cs="Arial"/>
        </w:rPr>
        <w:t xml:space="preserve">/její  </w:t>
      </w:r>
    </w:p>
    <w:p w:rsidR="00E20A0A" w:rsidRDefault="00E20A0A" w:rsidP="00637323">
      <w:pPr>
        <w:tabs>
          <w:tab w:val="left" w:pos="284"/>
        </w:tabs>
        <w:spacing w:after="0" w:line="360" w:lineRule="auto"/>
        <w:ind w:left="567"/>
        <w:jc w:val="both"/>
        <w:rPr>
          <w:rFonts w:ascii="Arial" w:hAnsi="Arial" w:cs="Arial"/>
        </w:rPr>
      </w:pPr>
    </w:p>
    <w:p w:rsidR="00E20A0A" w:rsidRDefault="00E20A0A" w:rsidP="00637323">
      <w:pPr>
        <w:tabs>
          <w:tab w:val="left" w:pos="284"/>
        </w:tabs>
        <w:spacing w:after="0" w:line="360" w:lineRule="auto"/>
        <w:ind w:left="567"/>
        <w:jc w:val="both"/>
        <w:rPr>
          <w:rFonts w:ascii="Arial" w:hAnsi="Arial" w:cs="Arial"/>
        </w:rPr>
      </w:pPr>
    </w:p>
    <w:p w:rsidR="00E20A0A" w:rsidRDefault="00E20A0A" w:rsidP="00637323">
      <w:pPr>
        <w:tabs>
          <w:tab w:val="left" w:pos="284"/>
        </w:tabs>
        <w:spacing w:after="0" w:line="360" w:lineRule="auto"/>
        <w:ind w:left="567"/>
        <w:jc w:val="both"/>
        <w:rPr>
          <w:rFonts w:ascii="Arial" w:hAnsi="Arial" w:cs="Arial"/>
        </w:rPr>
      </w:pPr>
    </w:p>
    <w:p w:rsidR="00E20A0A" w:rsidRDefault="00E20A0A" w:rsidP="00637323">
      <w:pPr>
        <w:tabs>
          <w:tab w:val="left" w:pos="284"/>
        </w:tabs>
        <w:spacing w:after="0" w:line="360" w:lineRule="auto"/>
        <w:ind w:left="567"/>
        <w:jc w:val="both"/>
        <w:rPr>
          <w:rFonts w:ascii="Arial" w:hAnsi="Arial" w:cs="Arial"/>
        </w:rPr>
      </w:pPr>
    </w:p>
    <w:p w:rsidR="00E20A0A" w:rsidRDefault="00E20A0A" w:rsidP="00637323">
      <w:pPr>
        <w:tabs>
          <w:tab w:val="left" w:pos="284"/>
        </w:tabs>
        <w:spacing w:after="0" w:line="360" w:lineRule="auto"/>
        <w:ind w:left="567"/>
        <w:jc w:val="both"/>
        <w:rPr>
          <w:rFonts w:ascii="Arial" w:hAnsi="Arial" w:cs="Arial"/>
        </w:rPr>
      </w:pP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Pr="00DA60B3" w:rsidRDefault="006F7FD7" w:rsidP="006F7FD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6F7FD7" w:rsidRPr="00B77E46" w:rsidRDefault="006F7FD7" w:rsidP="006F7FD7">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E20A0A" w:rsidRDefault="00E20A0A" w:rsidP="00E20A0A">
      <w:pPr>
        <w:tabs>
          <w:tab w:val="left" w:pos="284"/>
        </w:tabs>
        <w:spacing w:before="240" w:after="120" w:line="360" w:lineRule="auto"/>
        <w:ind w:left="567"/>
        <w:jc w:val="both"/>
        <w:rPr>
          <w:rFonts w:ascii="Arial" w:hAnsi="Arial" w:cs="Arial"/>
        </w:rPr>
      </w:pPr>
      <w:r>
        <w:rPr>
          <w:rFonts w:ascii="Arial" w:hAnsi="Arial" w:cs="Arial"/>
        </w:rPr>
        <w:lastRenderedPageBreak/>
        <w:t xml:space="preserve">žádost </w:t>
      </w:r>
      <w:r w:rsidR="006F7FD7" w:rsidRPr="00DD5618">
        <w:rPr>
          <w:rFonts w:ascii="Arial" w:hAnsi="Arial" w:cs="Arial"/>
        </w:rPr>
        <w:t xml:space="preserve">nebude vyřazena z jiných důvodů postupem podle § 27 odst. zákona o státní službě, </w:t>
      </w:r>
      <w:r w:rsidR="00DD5618" w:rsidRPr="00DD5618">
        <w:rPr>
          <w:rFonts w:ascii="Arial" w:hAnsi="Arial" w:cs="Arial"/>
        </w:rPr>
        <w:t>lze tento požadavek splnit dokladem o podání žádosti o vydání osvědčení před vydáním rozhodnutí o zařazení na služební místo.</w:t>
      </w:r>
    </w:p>
    <w:p w:rsidR="00DD5618" w:rsidRPr="00DD5618" w:rsidRDefault="00DD5618" w:rsidP="00E20A0A">
      <w:pPr>
        <w:tabs>
          <w:tab w:val="left" w:pos="284"/>
        </w:tabs>
        <w:spacing w:before="240" w:after="120" w:line="360" w:lineRule="auto"/>
        <w:ind w:left="567"/>
        <w:jc w:val="both"/>
        <w:rPr>
          <w:rFonts w:ascii="Arial" w:hAnsi="Arial" w:cs="Arial"/>
        </w:rPr>
      </w:pPr>
      <w:r w:rsidRPr="00DD5618">
        <w:rPr>
          <w:rFonts w:ascii="Arial" w:hAnsi="Arial" w:cs="Arial"/>
        </w:rPr>
        <w:t xml:space="preserve"> K podání žádosti o vydání </w:t>
      </w:r>
      <w:r>
        <w:rPr>
          <w:rFonts w:ascii="Arial" w:hAnsi="Arial" w:cs="Arial"/>
        </w:rPr>
        <w:t xml:space="preserve">osvědčení </w:t>
      </w:r>
      <w:r w:rsidRPr="00DD5618">
        <w:rPr>
          <w:rFonts w:ascii="Arial" w:hAnsi="Arial" w:cs="Arial"/>
        </w:rPr>
        <w:t>bude konkrétní žadatel</w:t>
      </w:r>
      <w:r w:rsidR="00E20A0A">
        <w:rPr>
          <w:rFonts w:ascii="Arial" w:hAnsi="Arial" w:cs="Arial"/>
        </w:rPr>
        <w:t>/ka</w:t>
      </w:r>
      <w:r w:rsidRPr="00DD5618">
        <w:rPr>
          <w:rFonts w:ascii="Arial" w:hAnsi="Arial" w:cs="Arial"/>
        </w:rPr>
        <w:t xml:space="preserve"> vyzván</w:t>
      </w:r>
      <w:r w:rsidR="00E20A0A">
        <w:rPr>
          <w:rFonts w:ascii="Arial" w:hAnsi="Arial" w:cs="Arial"/>
        </w:rPr>
        <w:t>/a</w:t>
      </w:r>
      <w:r w:rsidRPr="00DD5618">
        <w:rPr>
          <w:rFonts w:ascii="Arial" w:hAnsi="Arial" w:cs="Arial"/>
        </w:rPr>
        <w:t xml:space="preserve"> služebním orgánem až poté, co o něm</w:t>
      </w:r>
      <w:r w:rsidR="00E20A0A">
        <w:rPr>
          <w:rFonts w:ascii="Arial" w:hAnsi="Arial" w:cs="Arial"/>
        </w:rPr>
        <w:t xml:space="preserve">/o ní </w:t>
      </w:r>
      <w:r w:rsidRPr="00DD5618">
        <w:rPr>
          <w:rFonts w:ascii="Arial" w:hAnsi="Arial" w:cs="Arial"/>
        </w:rPr>
        <w:t>bude jako o nejvhodnějším uchazeči</w:t>
      </w:r>
      <w:r w:rsidR="00E20A0A">
        <w:rPr>
          <w:rFonts w:ascii="Arial" w:hAnsi="Arial" w:cs="Arial"/>
        </w:rPr>
        <w:t>/nejvhodnější uchazečce</w:t>
      </w:r>
      <w:r w:rsidRPr="00DD5618">
        <w:rPr>
          <w:rFonts w:ascii="Arial" w:hAnsi="Arial" w:cs="Arial"/>
        </w:rPr>
        <w:t xml:space="preserve"> uzavřena dohoda mezi bezprostředně nadřízeným</w:t>
      </w:r>
      <w:r>
        <w:rPr>
          <w:rFonts w:ascii="Arial" w:hAnsi="Arial" w:cs="Arial"/>
        </w:rPr>
        <w:t xml:space="preserve"> </w:t>
      </w:r>
      <w:r w:rsidR="00E20A0A">
        <w:rPr>
          <w:rFonts w:ascii="Arial" w:hAnsi="Arial" w:cs="Arial"/>
        </w:rPr>
        <w:t>představeným a </w:t>
      </w:r>
      <w:r w:rsidRPr="00DD5618">
        <w:rPr>
          <w:rFonts w:ascii="Arial" w:hAnsi="Arial" w:cs="Arial"/>
        </w:rPr>
        <w:t xml:space="preserve">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F67FE" w:rsidRPr="00E20A0A" w:rsidRDefault="006F67FE" w:rsidP="00DA60B3">
      <w:pPr>
        <w:pStyle w:val="Textpoznpodarou"/>
        <w:spacing w:after="0"/>
        <w:rPr>
          <w:rFonts w:ascii="Arial" w:hAnsi="Arial" w:cs="Arial"/>
          <w:b/>
          <w:sz w:val="22"/>
          <w:szCs w:val="22"/>
        </w:rPr>
      </w:pPr>
      <w:r w:rsidRPr="00E20A0A">
        <w:rPr>
          <w:rFonts w:ascii="Arial" w:hAnsi="Arial" w:cs="Arial"/>
          <w:b/>
          <w:sz w:val="22"/>
          <w:szCs w:val="22"/>
        </w:rPr>
        <w:t>K žádosti dále žadatel</w:t>
      </w:r>
      <w:r w:rsidR="00E20A0A">
        <w:rPr>
          <w:rFonts w:ascii="Arial" w:hAnsi="Arial" w:cs="Arial"/>
          <w:b/>
          <w:sz w:val="22"/>
          <w:szCs w:val="22"/>
        </w:rPr>
        <w:t>/ka</w:t>
      </w:r>
      <w:r w:rsidRPr="00E20A0A">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E20A0A">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r w:rsidR="00E20A0A">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721760" w:rsidRDefault="00726148" w:rsidP="00806C7F">
      <w:pPr>
        <w:spacing w:after="0" w:line="240" w:lineRule="auto"/>
        <w:jc w:val="both"/>
        <w:rPr>
          <w:rFonts w:ascii="Arial" w:hAnsi="Arial" w:cs="Arial"/>
        </w:rPr>
      </w:pPr>
      <w:r>
        <w:rPr>
          <w:rFonts w:ascii="Arial" w:hAnsi="Arial" w:cs="Arial"/>
        </w:rPr>
        <w:t>Mgr. Jana Douděrová</w:t>
      </w:r>
    </w:p>
    <w:p w:rsidR="00726148" w:rsidRDefault="00726148" w:rsidP="00806C7F">
      <w:pPr>
        <w:spacing w:after="0" w:line="240" w:lineRule="auto"/>
        <w:jc w:val="both"/>
        <w:rPr>
          <w:rFonts w:ascii="Arial" w:hAnsi="Arial" w:cs="Arial"/>
        </w:rPr>
      </w:pPr>
      <w:r>
        <w:rPr>
          <w:rFonts w:ascii="Arial" w:hAnsi="Arial" w:cs="Arial"/>
        </w:rPr>
        <w:t>odbor personální</w:t>
      </w:r>
    </w:p>
    <w:p w:rsidR="00726148" w:rsidRDefault="00726148" w:rsidP="00806C7F">
      <w:pPr>
        <w:spacing w:after="0" w:line="240" w:lineRule="auto"/>
        <w:jc w:val="both"/>
        <w:rPr>
          <w:rFonts w:ascii="Arial" w:hAnsi="Arial" w:cs="Arial"/>
        </w:rPr>
      </w:pPr>
      <w:r>
        <w:rPr>
          <w:rFonts w:ascii="Arial" w:hAnsi="Arial" w:cs="Arial"/>
        </w:rPr>
        <w:t>tel.: +420 974 833 297</w:t>
      </w:r>
    </w:p>
    <w:p w:rsidR="00726148" w:rsidRDefault="00726148" w:rsidP="00806C7F">
      <w:pPr>
        <w:spacing w:after="0" w:line="240" w:lineRule="auto"/>
        <w:jc w:val="both"/>
        <w:rPr>
          <w:rFonts w:ascii="Arial" w:hAnsi="Arial" w:cs="Arial"/>
        </w:rPr>
      </w:pPr>
      <w:r>
        <w:rPr>
          <w:rFonts w:ascii="Arial" w:hAnsi="Arial" w:cs="Arial"/>
        </w:rPr>
        <w:t>e-mail: jana.douderova@mvcr.cz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990" w:rsidRDefault="00286990" w:rsidP="004E6D6E">
      <w:pPr>
        <w:spacing w:after="0" w:line="240" w:lineRule="auto"/>
      </w:pPr>
      <w:r>
        <w:separator/>
      </w:r>
    </w:p>
  </w:endnote>
  <w:endnote w:type="continuationSeparator" w:id="0">
    <w:p w:rsidR="00286990" w:rsidRDefault="002869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990" w:rsidRDefault="00286990" w:rsidP="004E6D6E">
      <w:pPr>
        <w:spacing w:after="0" w:line="240" w:lineRule="auto"/>
      </w:pPr>
      <w:r>
        <w:separator/>
      </w:r>
    </w:p>
  </w:footnote>
  <w:footnote w:type="continuationSeparator" w:id="0">
    <w:p w:rsidR="00286990" w:rsidRDefault="0028699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0625DB">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20A0A" w:rsidRDefault="00E20A0A" w:rsidP="00E20A0A">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625DB"/>
    <w:rsid w:val="00072F71"/>
    <w:rsid w:val="00073FDD"/>
    <w:rsid w:val="00094F27"/>
    <w:rsid w:val="00095283"/>
    <w:rsid w:val="000C165D"/>
    <w:rsid w:val="000C5743"/>
    <w:rsid w:val="000D39F8"/>
    <w:rsid w:val="000F363D"/>
    <w:rsid w:val="00102560"/>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86990"/>
    <w:rsid w:val="00291A41"/>
    <w:rsid w:val="002B42C7"/>
    <w:rsid w:val="002B6DF5"/>
    <w:rsid w:val="002C73D3"/>
    <w:rsid w:val="002D29F6"/>
    <w:rsid w:val="002D53AF"/>
    <w:rsid w:val="002E02FB"/>
    <w:rsid w:val="00316688"/>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63191"/>
    <w:rsid w:val="0046719D"/>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37323"/>
    <w:rsid w:val="00660788"/>
    <w:rsid w:val="00662E43"/>
    <w:rsid w:val="00672A26"/>
    <w:rsid w:val="0069196A"/>
    <w:rsid w:val="00697D85"/>
    <w:rsid w:val="006B2848"/>
    <w:rsid w:val="006B38AF"/>
    <w:rsid w:val="006C4492"/>
    <w:rsid w:val="006E3F62"/>
    <w:rsid w:val="006F4DC3"/>
    <w:rsid w:val="006F67FE"/>
    <w:rsid w:val="006F7FD7"/>
    <w:rsid w:val="007138C3"/>
    <w:rsid w:val="00714A54"/>
    <w:rsid w:val="00714D20"/>
    <w:rsid w:val="00721760"/>
    <w:rsid w:val="00725FC1"/>
    <w:rsid w:val="00726148"/>
    <w:rsid w:val="007442D6"/>
    <w:rsid w:val="0077115A"/>
    <w:rsid w:val="00776F91"/>
    <w:rsid w:val="00794739"/>
    <w:rsid w:val="007B24F3"/>
    <w:rsid w:val="007D64B2"/>
    <w:rsid w:val="007D7E4F"/>
    <w:rsid w:val="007F0111"/>
    <w:rsid w:val="00806C7F"/>
    <w:rsid w:val="008133BB"/>
    <w:rsid w:val="00823E94"/>
    <w:rsid w:val="00824868"/>
    <w:rsid w:val="008436B9"/>
    <w:rsid w:val="0084450B"/>
    <w:rsid w:val="008451C7"/>
    <w:rsid w:val="0084627E"/>
    <w:rsid w:val="00866E12"/>
    <w:rsid w:val="00867CAD"/>
    <w:rsid w:val="00891478"/>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40BA9"/>
    <w:rsid w:val="00A5333F"/>
    <w:rsid w:val="00A72314"/>
    <w:rsid w:val="00AA162E"/>
    <w:rsid w:val="00AA36B6"/>
    <w:rsid w:val="00B21D93"/>
    <w:rsid w:val="00B5161D"/>
    <w:rsid w:val="00B54265"/>
    <w:rsid w:val="00B77E46"/>
    <w:rsid w:val="00B82D18"/>
    <w:rsid w:val="00BA78C9"/>
    <w:rsid w:val="00BC2B76"/>
    <w:rsid w:val="00BC552A"/>
    <w:rsid w:val="00BE65E5"/>
    <w:rsid w:val="00BE7F21"/>
    <w:rsid w:val="00BF4C85"/>
    <w:rsid w:val="00C0277A"/>
    <w:rsid w:val="00C36297"/>
    <w:rsid w:val="00C442BF"/>
    <w:rsid w:val="00C52D0C"/>
    <w:rsid w:val="00C9124C"/>
    <w:rsid w:val="00CA0429"/>
    <w:rsid w:val="00CA1532"/>
    <w:rsid w:val="00CA6BFE"/>
    <w:rsid w:val="00CC014C"/>
    <w:rsid w:val="00D01B51"/>
    <w:rsid w:val="00D02F37"/>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0A0A"/>
    <w:rsid w:val="00E26AD2"/>
    <w:rsid w:val="00E334CC"/>
    <w:rsid w:val="00E374D4"/>
    <w:rsid w:val="00E44A73"/>
    <w:rsid w:val="00E60B19"/>
    <w:rsid w:val="00E809C9"/>
    <w:rsid w:val="00E8191E"/>
    <w:rsid w:val="00EB4511"/>
    <w:rsid w:val="00EC01DC"/>
    <w:rsid w:val="00EC4D7E"/>
    <w:rsid w:val="00F05909"/>
    <w:rsid w:val="00F10C64"/>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49989-230A-40E5-B07F-6A3680D2F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1045</Words>
  <Characters>6172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2016-05-12T12:55:00Z</cp:lastPrinted>
  <dcterms:created xsi:type="dcterms:W3CDTF">2015-11-26T06:49:00Z</dcterms:created>
  <dcterms:modified xsi:type="dcterms:W3CDTF">2016-07-21T11:51:00Z</dcterms:modified>
</cp:coreProperties>
</file>