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EB6BB4">
        <w:rPr>
          <w:rFonts w:ascii="Arial" w:hAnsi="Arial" w:cs="Arial"/>
          <w:b/>
          <w:sz w:val="24"/>
          <w:szCs w:val="24"/>
        </w:rPr>
        <w:t>, metodiky a </w:t>
      </w:r>
      <w:r w:rsidR="00EB6BB4">
        <w:rPr>
          <w:rFonts w:ascii="Arial" w:hAnsi="Arial" w:cs="Arial"/>
          <w:b/>
          <w:sz w:val="24"/>
          <w:szCs w:val="24"/>
        </w:rPr>
        <w:t>kontroly archivů a </w:t>
      </w:r>
      <w:bookmarkStart w:id="0" w:name="_GoBack"/>
      <w:bookmarkEnd w:id="0"/>
      <w:r w:rsidR="00EB6BB4" w:rsidRPr="001A0140">
        <w:rPr>
          <w:rFonts w:ascii="Arial" w:hAnsi="Arial" w:cs="Arial"/>
          <w:b/>
          <w:sz w:val="24"/>
          <w:szCs w:val="24"/>
        </w:rPr>
        <w:t>spisové služby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2015-12-01T14:56:00Z</cp:lastPrinted>
  <dcterms:created xsi:type="dcterms:W3CDTF">2015-12-02T10:12:00Z</dcterms:created>
  <dcterms:modified xsi:type="dcterms:W3CDTF">2016-02-12T09:28:00Z</dcterms:modified>
</cp:coreProperties>
</file>