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A22B99">
        <w:rPr>
          <w:rFonts w:ascii="Arial" w:hAnsi="Arial" w:cs="Arial"/>
          <w:b/>
          <w:sz w:val="24"/>
          <w:szCs w:val="24"/>
        </w:rPr>
        <w:t>právního zabezpečení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70363">
        <w:rPr>
          <w:rFonts w:ascii="Arial" w:hAnsi="Arial" w:cs="Arial"/>
        </w:rPr>
        <w:t>92984</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70363">
        <w:rPr>
          <w:rFonts w:ascii="Arial" w:hAnsi="Arial" w:cs="Arial"/>
        </w:rPr>
        <w:t>1</w:t>
      </w:r>
      <w:r w:rsidR="004236F7">
        <w:rPr>
          <w:rFonts w:ascii="Arial" w:hAnsi="Arial" w:cs="Arial"/>
        </w:rPr>
        <w:t>5</w:t>
      </w:r>
      <w:r w:rsidR="00970363">
        <w:rPr>
          <w:rFonts w:ascii="Arial" w:hAnsi="Arial" w:cs="Arial"/>
        </w:rPr>
        <w:t>. července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22B99">
        <w:rPr>
          <w:rFonts w:ascii="Arial" w:hAnsi="Arial" w:cs="Arial"/>
          <w:b/>
        </w:rPr>
        <w:t>právního zabezpečení</w:t>
      </w:r>
      <w:r w:rsidRPr="00725FC1">
        <w:rPr>
          <w:rFonts w:ascii="Arial" w:hAnsi="Arial" w:cs="Arial"/>
          <w:b/>
        </w:rPr>
        <w:t>, ID </w:t>
      </w:r>
      <w:r w:rsidR="00970363">
        <w:rPr>
          <w:rFonts w:ascii="Arial" w:hAnsi="Arial" w:cs="Arial"/>
          <w:b/>
        </w:rPr>
        <w:t>30338671</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A22B99" w:rsidP="00A22B99">
      <w:pPr>
        <w:pStyle w:val="Odstavecseseznamem"/>
        <w:numPr>
          <w:ilvl w:val="0"/>
          <w:numId w:val="11"/>
        </w:numPr>
        <w:spacing w:after="0" w:line="360" w:lineRule="auto"/>
        <w:jc w:val="both"/>
        <w:rPr>
          <w:rFonts w:ascii="Arial" w:hAnsi="Arial" w:cs="Arial"/>
          <w:i/>
        </w:rPr>
      </w:pPr>
      <w:r w:rsidRPr="00A22B99">
        <w:rPr>
          <w:rFonts w:ascii="Arial" w:hAnsi="Arial" w:cs="Arial"/>
          <w:i/>
        </w:rPr>
        <w:t>29.</w:t>
      </w:r>
      <w:r>
        <w:rPr>
          <w:rFonts w:ascii="Arial" w:hAnsi="Arial" w:cs="Arial"/>
          <w:i/>
        </w:rPr>
        <w:t xml:space="preserve"> Legislativa a právní činnost,</w:t>
      </w:r>
    </w:p>
    <w:p w:rsidR="00A22B99" w:rsidRDefault="00A22B99"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5A0146" w:rsidRPr="00A22B99" w:rsidRDefault="00A22B99" w:rsidP="00A22B99">
      <w:pPr>
        <w:pStyle w:val="Odstavecseseznamem"/>
        <w:numPr>
          <w:ilvl w:val="0"/>
          <w:numId w:val="11"/>
        </w:numPr>
        <w:spacing w:after="0" w:line="360" w:lineRule="auto"/>
        <w:jc w:val="both"/>
        <w:rPr>
          <w:rFonts w:ascii="Arial" w:hAnsi="Arial" w:cs="Arial"/>
          <w:i/>
        </w:rPr>
      </w:pPr>
      <w:r>
        <w:rPr>
          <w:rFonts w:ascii="Arial" w:hAnsi="Arial" w:cs="Arial"/>
          <w:i/>
        </w:rPr>
        <w:t>45. Elektronické komunikace a poštovní služby.</w:t>
      </w:r>
      <w:r w:rsidRPr="00A22B99">
        <w:rPr>
          <w:rFonts w:ascii="Arial" w:hAnsi="Arial" w:cs="Arial"/>
          <w:i/>
        </w:rPr>
        <w:t xml:space="preserve"> </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70363">
        <w:rPr>
          <w:rFonts w:ascii="Arial" w:hAnsi="Arial" w:cs="Arial"/>
          <w:b/>
          <w:i/>
        </w:rPr>
        <w:t>září</w:t>
      </w:r>
      <w:proofErr w:type="gramEnd"/>
      <w:r w:rsidR="004236F7">
        <w:rPr>
          <w:rFonts w:ascii="Arial" w:hAnsi="Arial" w:cs="Arial"/>
          <w:b/>
          <w:i/>
        </w:rPr>
        <w:t xml:space="preserve"> – říjen </w:t>
      </w:r>
      <w:bookmarkStart w:id="0" w:name="_GoBack"/>
      <w:bookmarkEnd w:id="0"/>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22B99">
        <w:rPr>
          <w:rFonts w:ascii="Arial" w:hAnsi="Arial" w:cs="Arial"/>
        </w:rPr>
        <w:t xml:space="preserve">zajišťování </w:t>
      </w:r>
      <w:r w:rsidR="000C6746">
        <w:rPr>
          <w:rFonts w:ascii="Arial" w:hAnsi="Arial" w:cs="Arial"/>
        </w:rPr>
        <w:t>administrativní agendy a organizace; tvorbu návrhů právních stanovisek; tvorbu koncepce řešení včetně vyhodnocování a syntézy komplikovaných ekonomických, právních a odborných vazeb</w:t>
      </w:r>
      <w:r w:rsidR="00970363">
        <w:rPr>
          <w:rFonts w:ascii="Arial" w:hAnsi="Arial" w:cs="Arial"/>
        </w:rPr>
        <w:t xml:space="preserve"> v oblasti působnosti sekce pro vnitřní bezpečnost, což znamená zejména oblast bezpečnostní politiky státu a prevence kriminality, oblast azylové a migrační politiky a výkon zakladatelských činností vůči státnímu podniku Česká pošta</w:t>
      </w:r>
      <w:r w:rsidR="000C6746">
        <w:rPr>
          <w:rFonts w:ascii="Arial" w:hAnsi="Arial" w:cs="Arial"/>
        </w:rPr>
        <w:t>.</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a ASPI 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70363">
        <w:rPr>
          <w:rFonts w:ascii="Arial" w:hAnsi="Arial" w:cs="Arial"/>
          <w:b/>
        </w:rPr>
        <w:t>4. srpna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A22B99">
        <w:rPr>
          <w:rFonts w:ascii="Arial" w:hAnsi="Arial" w:cs="Arial"/>
          <w:b/>
        </w:rPr>
        <w:t>právního zabezpečení kanceláře prvního náměstka ministra vnitra pro řízení sekce vnitřní bezpečnosti</w:t>
      </w:r>
      <w:r w:rsidR="003C4AB8" w:rsidRPr="00B77E46">
        <w:rPr>
          <w:rFonts w:ascii="Arial" w:hAnsi="Arial" w:cs="Arial"/>
          <w:b/>
        </w:rPr>
        <w:t>,</w:t>
      </w:r>
      <w:r w:rsidR="00321AE2">
        <w:rPr>
          <w:rFonts w:ascii="Arial" w:hAnsi="Arial" w:cs="Arial"/>
          <w:b/>
        </w:rPr>
        <w:t xml:space="preserve"> ID </w:t>
      </w:r>
      <w:r w:rsidR="00970363">
        <w:rPr>
          <w:rFonts w:ascii="Arial" w:hAnsi="Arial" w:cs="Arial"/>
          <w:b/>
        </w:rPr>
        <w:t>30338671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70363">
        <w:rPr>
          <w:rFonts w:ascii="Arial" w:hAnsi="Arial" w:cs="Arial"/>
          <w:b/>
        </w:rPr>
        <w:t>92984</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A22B99">
        <w:rPr>
          <w:rFonts w:ascii="Arial" w:hAnsi="Arial" w:cs="Arial"/>
          <w:b/>
        </w:rPr>
        <w:t>právního zabezpečení kanceláře prvního náměstka ministra vnitra pro řízení sekce vnitřní bezpečnosti</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w:t>
      </w:r>
      <w:r w:rsidRPr="00321AE2">
        <w:rPr>
          <w:rFonts w:ascii="Arial" w:hAnsi="Arial" w:cs="Arial"/>
        </w:rPr>
        <w:lastRenderedPageBreak/>
        <w:t>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20B" w:rsidRDefault="001B220B" w:rsidP="004E6D6E">
      <w:pPr>
        <w:spacing w:after="0" w:line="240" w:lineRule="auto"/>
      </w:pPr>
      <w:r>
        <w:separator/>
      </w:r>
    </w:p>
  </w:endnote>
  <w:endnote w:type="continuationSeparator" w:id="0">
    <w:p w:rsidR="001B220B" w:rsidRDefault="001B22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20B" w:rsidRDefault="001B220B" w:rsidP="004E6D6E">
      <w:pPr>
        <w:spacing w:after="0" w:line="240" w:lineRule="auto"/>
      </w:pPr>
      <w:r>
        <w:separator/>
      </w:r>
    </w:p>
  </w:footnote>
  <w:footnote w:type="continuationSeparator" w:id="0">
    <w:p w:rsidR="001B220B" w:rsidRDefault="001B22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40133"/>
    <w:rsid w:val="001402B5"/>
    <w:rsid w:val="0014163E"/>
    <w:rsid w:val="0014420B"/>
    <w:rsid w:val="00167E0E"/>
    <w:rsid w:val="001706FB"/>
    <w:rsid w:val="001815A5"/>
    <w:rsid w:val="00194F04"/>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04068-1CB2-45F2-83BA-EDBFD72B9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1042</Words>
  <Characters>6152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2015-11-19T08:47:00Z</cp:lastPrinted>
  <dcterms:created xsi:type="dcterms:W3CDTF">2016-05-04T06:57:00Z</dcterms:created>
  <dcterms:modified xsi:type="dcterms:W3CDTF">2016-07-15T07:03:00Z</dcterms:modified>
</cp:coreProperties>
</file>