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</w:t>
      </w:r>
      <w:r w:rsidR="00256E38">
        <w:rPr>
          <w:rFonts w:ascii="Times New Roman" w:hAnsi="Times New Roman" w:cs="Times New Roman"/>
          <w:b/>
        </w:rPr>
        <w:t>p</w:t>
      </w:r>
      <w:r w:rsidR="00A21DE6">
        <w:rPr>
          <w:rFonts w:ascii="Times New Roman" w:hAnsi="Times New Roman" w:cs="Times New Roman"/>
          <w:b/>
        </w:rPr>
        <w:t>e</w:t>
      </w:r>
      <w:r w:rsidR="00256E38">
        <w:rPr>
          <w:rFonts w:ascii="Times New Roman" w:hAnsi="Times New Roman" w:cs="Times New Roman"/>
          <w:b/>
        </w:rPr>
        <w:t>rsonálního rozvoje a psychologických služeb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7CEA">
        <w:rPr>
          <w:rFonts w:ascii="Times New Roman" w:hAnsi="Times New Roman" w:cs="Times New Roman"/>
          <w:sz w:val="24"/>
          <w:szCs w:val="24"/>
        </w:rPr>
      </w:r>
      <w:r w:rsidR="00367CEA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DB1580">
        <w:rPr>
          <w:rFonts w:ascii="Times New Roman" w:hAnsi="Times New Roman" w:cs="Times New Roman"/>
          <w:b/>
        </w:rPr>
        <w:t xml:space="preserve"> </w:t>
      </w:r>
      <w:r w:rsidR="00256E38">
        <w:rPr>
          <w:rFonts w:ascii="Times New Roman" w:hAnsi="Times New Roman" w:cs="Times New Roman"/>
          <w:b/>
        </w:rPr>
        <w:t xml:space="preserve">personálního rozvoje a psychologických </w:t>
      </w:r>
      <w:r w:rsidR="00256E38">
        <w:rPr>
          <w:rFonts w:ascii="Times New Roman" w:hAnsi="Times New Roman" w:cs="Times New Roman"/>
          <w:b/>
        </w:rPr>
        <w:br/>
      </w:r>
      <w:r w:rsidR="00256E38">
        <w:rPr>
          <w:rFonts w:ascii="Times New Roman" w:hAnsi="Times New Roman" w:cs="Times New Roman"/>
          <w:b/>
        </w:rPr>
        <w:t>služeb</w:t>
      </w:r>
      <w:r w:rsidR="00A21DE6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7CEA">
        <w:rPr>
          <w:rFonts w:ascii="Times New Roman" w:hAnsi="Times New Roman" w:cs="Times New Roman"/>
          <w:sz w:val="24"/>
          <w:szCs w:val="24"/>
        </w:rPr>
      </w:r>
      <w:r w:rsidR="00367CEA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256E38">
              <w:rPr>
                <w:rFonts w:ascii="Times New Roman" w:hAnsi="Times New Roman" w:cs="Times New Roman"/>
                <w:b/>
              </w:rPr>
              <w:t xml:space="preserve">           </w:t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67CEA">
              <w:rPr>
                <w:rFonts w:ascii="Times New Roman" w:hAnsi="Times New Roman" w:cs="Times New Roman"/>
              </w:rPr>
            </w:r>
            <w:r w:rsidR="00367CEA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256E38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256E38">
              <w:rPr>
                <w:rFonts w:ascii="Times New Roman" w:hAnsi="Times New Roman" w:cs="Times New Roman"/>
                <w:b/>
              </w:rPr>
              <w:t xml:space="preserve"> </w:t>
            </w:r>
            <w:r w:rsidR="00256E38">
              <w:rPr>
                <w:rFonts w:ascii="Times New Roman" w:hAnsi="Times New Roman" w:cs="Times New Roman"/>
                <w:b/>
              </w:rPr>
              <w:t>personálního rozvoje a psychologických služeb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367CEA">
              <w:rPr>
                <w:rFonts w:ascii="Times New Roman" w:hAnsi="Times New Roman" w:cs="Times New Roman"/>
              </w:rPr>
            </w:r>
            <w:r w:rsidR="00367CE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256E38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. O</w:t>
      </w:r>
      <w:r w:rsidRPr="005075FF">
        <w:rPr>
          <w:rFonts w:ascii="Times New Roman" w:eastAsia="Times New Roman" w:hAnsi="Times New Roman" w:cs="Times New Roman"/>
        </w:rPr>
        <w:t>riginál nebo úředně ověřenou kopii dokladu o vykonané jazykové zkoušce z</w:t>
      </w:r>
      <w:r>
        <w:rPr>
          <w:rFonts w:ascii="Times New Roman" w:hAnsi="Times New Roman" w:cs="Times New Roman"/>
        </w:rPr>
        <w:t xml:space="preserve"> a</w:t>
      </w:r>
      <w:r w:rsidRPr="005075FF">
        <w:rPr>
          <w:rFonts w:ascii="Times New Roman" w:hAnsi="Times New Roman" w:cs="Times New Roman"/>
        </w:rPr>
        <w:t xml:space="preserve">ngličtiny 2. </w:t>
      </w:r>
      <w:r>
        <w:rPr>
          <w:rFonts w:ascii="Times New Roman" w:hAnsi="Times New Roman" w:cs="Times New Roman"/>
        </w:rPr>
        <w:t>s</w:t>
      </w:r>
      <w:r w:rsidRPr="005075FF">
        <w:rPr>
          <w:rFonts w:ascii="Times New Roman" w:hAnsi="Times New Roman" w:cs="Times New Roman"/>
        </w:rPr>
        <w:t>tupně</w:t>
      </w:r>
      <w:r>
        <w:rPr>
          <w:rFonts w:ascii="Times New Roman" w:hAnsi="Times New Roman" w:cs="Times New Roman"/>
        </w:rPr>
        <w:t xml:space="preserve"> dle rozhodnutí Ministerstva školství, mládeže a tělovýchovy č. j. MŠMT-24195/2013 ze dne 24. 7. 2013, kterým se stanoví Seznam</w:t>
      </w:r>
      <w:r w:rsidR="00E245C5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standardizovaných jazykových zkoušek pro účely systému jazykové kvalifikace zaměstnanců ve</w:t>
      </w:r>
      <w:r>
        <w:rPr>
          <w:rFonts w:ascii="Times New Roman" w:hAnsi="Times New Roman" w:cs="Times New Roman"/>
        </w:rPr>
        <w:t xml:space="preserve"> správních úřadech</w:t>
      </w:r>
      <w:r w:rsidR="00E245C5">
        <w:rPr>
          <w:rFonts w:ascii="Times New Roman" w:hAnsi="Times New Roman" w:cs="Times New Roman"/>
          <w:bCs/>
        </w:rPr>
        <w:t xml:space="preserve">     </w:t>
      </w:r>
      <w:r w:rsidR="003D0F8C"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56E38" w:rsidRDefault="00256E38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256E3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56E38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56E38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67CEA">
        <w:rPr>
          <w:rFonts w:ascii="Times New Roman" w:hAnsi="Times New Roman" w:cs="Times New Roman"/>
          <w:b/>
          <w:bCs/>
        </w:rPr>
      </w:r>
      <w:r w:rsidR="00367CE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21DE6" w:rsidRDefault="00A21DE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21DE6" w:rsidRDefault="00A21DE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CEA" w:rsidRDefault="00367CEA" w:rsidP="00386203">
      <w:pPr>
        <w:spacing w:after="0" w:line="240" w:lineRule="auto"/>
      </w:pPr>
      <w:r>
        <w:separator/>
      </w:r>
    </w:p>
  </w:endnote>
  <w:endnote w:type="continuationSeparator" w:id="0">
    <w:p w:rsidR="00367CEA" w:rsidRDefault="00367C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6E3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CEA" w:rsidRDefault="00367CEA" w:rsidP="00386203">
      <w:pPr>
        <w:spacing w:after="0" w:line="240" w:lineRule="auto"/>
      </w:pPr>
      <w:r>
        <w:separator/>
      </w:r>
    </w:p>
  </w:footnote>
  <w:footnote w:type="continuationSeparator" w:id="0">
    <w:p w:rsidR="00367CEA" w:rsidRDefault="00367CEA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256E38" w:rsidRPr="00256E38">
        <w:rPr>
          <w:rFonts w:ascii="Times New Roman" w:hAnsi="Times New Roman" w:cs="Times New Roman"/>
          <w:b/>
        </w:rPr>
        <w:t xml:space="preserve"> </w:t>
      </w:r>
      <w:r w:rsidR="00256E38">
        <w:rPr>
          <w:rFonts w:ascii="Times New Roman" w:hAnsi="Times New Roman" w:cs="Times New Roman"/>
          <w:b/>
        </w:rPr>
        <w:t>personálního rozvoje a psychologických služeb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256E38">
        <w:rPr>
          <w:rFonts w:ascii="Times New Roman" w:hAnsi="Times New Roman" w:cs="Times New Roman"/>
        </w:rPr>
        <w:t xml:space="preserve"> </w:t>
      </w:r>
      <w:r w:rsidR="00256E38">
        <w:rPr>
          <w:rFonts w:ascii="Times New Roman" w:hAnsi="Times New Roman" w:cs="Times New Roman"/>
          <w:b/>
        </w:rPr>
        <w:t>personálního rozvoje a psychologických služeb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kyni</w:t>
      </w:r>
      <w:proofErr w:type="spellEnd"/>
      <w:r w:rsidR="0057066C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kyně</w:t>
      </w:r>
      <w:proofErr w:type="spellEnd"/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</w:t>
      </w:r>
      <w:proofErr w:type="spellStart"/>
      <w:r w:rsidR="00E62759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ré</w:t>
      </w:r>
      <w:proofErr w:type="spellEnd"/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ny</w:t>
      </w:r>
      <w:proofErr w:type="spellEnd"/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6E38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67CEA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B5FC1"/>
    <w:rsid w:val="009C3AB2"/>
    <w:rsid w:val="009D3AFE"/>
    <w:rsid w:val="009D5ABE"/>
    <w:rsid w:val="00A00486"/>
    <w:rsid w:val="00A01EF0"/>
    <w:rsid w:val="00A068E4"/>
    <w:rsid w:val="00A159C7"/>
    <w:rsid w:val="00A21DE6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1398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3523A-AEE4-4343-8689-1DF7C9C1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3980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2016-06-30T16:34:00Z</dcterms:created>
  <dcterms:modified xsi:type="dcterms:W3CDTF">2016-06-30T16:34:00Z</dcterms:modified>
</cp:coreProperties>
</file>