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155EF2" w:rsidRDefault="004311CC" w:rsidP="00155EF2">
      <w:pPr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>vedoucí oddělení</w:t>
      </w:r>
      <w:r w:rsidR="00EE3C4B">
        <w:rPr>
          <w:rFonts w:ascii="Times New Roman" w:hAnsi="Times New Roman" w:cs="Times New Roman"/>
          <w:b/>
          <w:sz w:val="24"/>
          <w:szCs w:val="24"/>
          <w:u w:val="single"/>
        </w:rPr>
        <w:t xml:space="preserve"> podpory zahraničních styků</w:t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EE3C4B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155EF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83345">
        <w:rPr>
          <w:rFonts w:ascii="Times New Roman" w:hAnsi="Times New Roman" w:cs="Times New Roman"/>
          <w:sz w:val="24"/>
          <w:szCs w:val="24"/>
        </w:rPr>
      </w:r>
      <w:r w:rsidR="00B83345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202D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B202DB" w:rsidRPr="00B202DB">
        <w:rPr>
          <w:rFonts w:ascii="Times New Roman" w:hAnsi="Times New Roman" w:cs="Times New Roman"/>
          <w:b/>
          <w:sz w:val="24"/>
          <w:szCs w:val="24"/>
          <w:u w:val="single"/>
        </w:rPr>
        <w:t>vedoucí oddělení</w:t>
      </w:r>
      <w:r w:rsidR="00EE3C4B">
        <w:rPr>
          <w:rFonts w:ascii="Times New Roman" w:hAnsi="Times New Roman" w:cs="Times New Roman"/>
          <w:b/>
          <w:sz w:val="24"/>
          <w:szCs w:val="24"/>
          <w:u w:val="single"/>
        </w:rPr>
        <w:t xml:space="preserve"> podpory zahraničních styků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155EF2">
        <w:rPr>
          <w:rFonts w:ascii="Times New Roman" w:hAnsi="Times New Roman" w:cs="Times New Roman"/>
          <w:b/>
        </w:rPr>
        <w:t xml:space="preserve"> </w:t>
      </w:r>
      <w:r w:rsidR="00EE3C4B">
        <w:rPr>
          <w:rFonts w:ascii="Times New Roman" w:hAnsi="Times New Roman" w:cs="Times New Roman"/>
          <w:b/>
        </w:rPr>
        <w:t xml:space="preserve">       </w:t>
      </w:r>
      <w:r w:rsidR="00155EF2">
        <w:rPr>
          <w:rFonts w:ascii="Times New Roman" w:hAnsi="Times New Roman" w:cs="Times New Roman"/>
          <w:b/>
        </w:rPr>
        <w:t xml:space="preserve"> </w:t>
      </w:r>
      <w:r w:rsidR="000B3503">
        <w:rPr>
          <w:rFonts w:ascii="Times New Roman" w:hAnsi="Times New Roman" w:cs="Times New Roman"/>
          <w:b/>
        </w:rPr>
        <w:t xml:space="preserve">    </w:t>
      </w:r>
      <w:r w:rsidR="00155EF2">
        <w:rPr>
          <w:rFonts w:ascii="Times New Roman" w:hAnsi="Times New Roman" w:cs="Times New Roman"/>
          <w:b/>
        </w:rPr>
        <w:t xml:space="preserve">  </w:t>
      </w:r>
      <w:r w:rsidR="003A66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83345">
        <w:rPr>
          <w:rFonts w:ascii="Times New Roman" w:hAnsi="Times New Roman" w:cs="Times New Roman"/>
          <w:sz w:val="24"/>
          <w:szCs w:val="24"/>
        </w:rPr>
      </w:r>
      <w:r w:rsidR="00B83345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>
        <w:rPr>
          <w:rFonts w:ascii="Times New Roman" w:hAnsi="Times New Roman" w:cs="Times New Roman"/>
          <w:sz w:val="24"/>
          <w:szCs w:val="24"/>
        </w:rPr>
        <w:fldChar w:fldCharType="end"/>
      </w:r>
      <w:r w:rsidR="000B3503">
        <w:rPr>
          <w:rFonts w:ascii="Times New Roman" w:hAnsi="Times New Roman" w:cs="Times New Roman"/>
          <w:b/>
        </w:rPr>
        <w:t xml:space="preserve">                                                       </w:t>
      </w:r>
      <w:r w:rsidR="00B202DB">
        <w:rPr>
          <w:rFonts w:ascii="Times New Roman" w:hAnsi="Times New Roman" w:cs="Times New Roman"/>
          <w:b/>
        </w:rPr>
        <w:t xml:space="preserve">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B83345">
              <w:rPr>
                <w:rFonts w:ascii="Times New Roman" w:hAnsi="Times New Roman" w:cs="Times New Roman"/>
              </w:rPr>
            </w:r>
            <w:r w:rsidR="00B83345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202DB" w:rsidRPr="00B202DB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EE3C4B">
              <w:rPr>
                <w:rFonts w:ascii="Times New Roman" w:hAnsi="Times New Roman" w:cs="Times New Roman"/>
                <w:b/>
                <w:bCs/>
              </w:rPr>
              <w:t>podpory zahraničních styků</w:t>
            </w:r>
            <w:bookmarkStart w:id="0" w:name="_GoBack"/>
            <w:bookmarkEnd w:id="0"/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B83345">
              <w:rPr>
                <w:rFonts w:ascii="Times New Roman" w:hAnsi="Times New Roman" w:cs="Times New Roman"/>
              </w:rPr>
            </w:r>
            <w:r w:rsidR="00B83345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3A66C3">
        <w:rPr>
          <w:rFonts w:ascii="Times New Roman" w:hAnsi="Times New Roman" w:cs="Times New Roman"/>
          <w:bCs/>
        </w:rPr>
        <w:t xml:space="preserve">1. </w:t>
      </w:r>
      <w:r w:rsidR="007632C1" w:rsidRPr="003A66C3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A66C3" w:rsidRPr="003A66C3">
        <w:rPr>
          <w:rFonts w:ascii="Times New Roman" w:eastAsia="Times New Roman" w:hAnsi="Times New Roman" w:cs="Times New Roman"/>
        </w:rPr>
        <w:t xml:space="preserve"> občanství jiného členského státu Evropské unie nebo občanství státu, který je smluvním státem Dohody o Evropském hospodářském </w:t>
      </w:r>
      <w:r w:rsidR="003A66C3" w:rsidRPr="003A66C3">
        <w:rPr>
          <w:rFonts w:ascii="Times New Roman" w:eastAsia="Times New Roman" w:hAnsi="Times New Roman" w:cs="Times New Roman"/>
        </w:rPr>
        <w:lastRenderedPageBreak/>
        <w:t>prostoru [§ 25 odst. 1 písm. a) ve spojení s § 26 zákona o státní službě, [§ 25 odst. 1 písm. a) ve spojení s § 26 zákona o státní službě</w:t>
      </w:r>
      <w:r w:rsidR="003A66C3" w:rsidRPr="003A66C3">
        <w:rPr>
          <w:rFonts w:ascii="Times New Roman" w:eastAsia="Times New Roman" w:hAnsi="Times New Roman" w:cs="Times New Roman"/>
          <w:vertAlign w:val="superscript"/>
        </w:rPr>
        <w:footnoteReference w:id="5"/>
      </w:r>
      <w:r w:rsidR="003A66C3" w:rsidRPr="003A66C3">
        <w:rPr>
          <w:rFonts w:ascii="Times New Roman" w:eastAsia="Times New Roman" w:hAnsi="Times New Roman" w:cs="Times New Roman"/>
        </w:rPr>
        <w:t>]</w:t>
      </w:r>
      <w:r w:rsidR="007632C1" w:rsidRPr="003A66C3">
        <w:rPr>
          <w:rFonts w:ascii="Times New Roman" w:hAnsi="Times New Roman" w:cs="Times New Roman"/>
          <w:bCs/>
        </w:rPr>
        <w:t>,</w:t>
      </w:r>
      <w:r w:rsidR="00503B58">
        <w:rPr>
          <w:rFonts w:ascii="Times New Roman" w:hAnsi="Times New Roman" w:cs="Times New Roman"/>
          <w:bCs/>
        </w:rPr>
        <w:t xml:space="preserve">                                     </w:t>
      </w:r>
      <w:r w:rsidR="00B24ABC">
        <w:rPr>
          <w:rFonts w:ascii="Times New Roman" w:hAnsi="Times New Roman" w:cs="Times New Roman"/>
          <w:bCs/>
        </w:rPr>
        <w:t xml:space="preserve"> </w:t>
      </w:r>
      <w:r w:rsidR="003A66C3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503B5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03B5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3345">
        <w:rPr>
          <w:rFonts w:ascii="Times New Roman" w:hAnsi="Times New Roman" w:cs="Times New Roman"/>
          <w:b/>
          <w:bCs/>
        </w:rPr>
      </w:r>
      <w:r w:rsidR="00B83345">
        <w:rPr>
          <w:rFonts w:ascii="Times New Roman" w:hAnsi="Times New Roman" w:cs="Times New Roman"/>
          <w:b/>
          <w:bCs/>
        </w:rPr>
        <w:fldChar w:fldCharType="separate"/>
      </w:r>
      <w:r w:rsidR="00503B58" w:rsidRPr="00EF375B">
        <w:rPr>
          <w:rFonts w:ascii="Times New Roman" w:hAnsi="Times New Roman" w:cs="Times New Roman"/>
          <w:b/>
          <w:bCs/>
        </w:rPr>
        <w:fldChar w:fldCharType="end"/>
      </w:r>
      <w:r w:rsidR="00B24ABC">
        <w:rPr>
          <w:rFonts w:ascii="Times New Roman" w:hAnsi="Times New Roman" w:cs="Times New Roman"/>
          <w:bCs/>
        </w:rPr>
        <w:t xml:space="preserve">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</w:t>
      </w:r>
      <w:r w:rsidR="00503B58">
        <w:rPr>
          <w:rFonts w:ascii="Times New Roman" w:hAnsi="Times New Roman" w:cs="Times New Roman"/>
          <w:bCs/>
        </w:rPr>
        <w:t xml:space="preserve">                           </w:t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3345">
        <w:rPr>
          <w:rFonts w:ascii="Times New Roman" w:hAnsi="Times New Roman" w:cs="Times New Roman"/>
          <w:b/>
          <w:bCs/>
        </w:rPr>
      </w:r>
      <w:r w:rsidR="00B8334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3345">
        <w:rPr>
          <w:rFonts w:ascii="Times New Roman" w:hAnsi="Times New Roman" w:cs="Times New Roman"/>
          <w:b/>
          <w:bCs/>
        </w:rPr>
      </w:r>
      <w:r w:rsidR="00B8334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3345">
        <w:rPr>
          <w:rFonts w:ascii="Times New Roman" w:hAnsi="Times New Roman" w:cs="Times New Roman"/>
          <w:b/>
          <w:bCs/>
        </w:rPr>
      </w:r>
      <w:r w:rsidR="00B8334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3345">
        <w:rPr>
          <w:rFonts w:ascii="Times New Roman" w:hAnsi="Times New Roman" w:cs="Times New Roman"/>
          <w:b/>
          <w:bCs/>
        </w:rPr>
      </w:r>
      <w:r w:rsidR="00B83345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3345">
        <w:rPr>
          <w:rFonts w:ascii="Times New Roman" w:hAnsi="Times New Roman" w:cs="Times New Roman"/>
          <w:b/>
          <w:bCs/>
        </w:rPr>
      </w:r>
      <w:r w:rsidR="00B8334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3345">
        <w:rPr>
          <w:rFonts w:ascii="Times New Roman" w:hAnsi="Times New Roman" w:cs="Times New Roman"/>
          <w:b/>
          <w:bCs/>
        </w:rPr>
      </w:r>
      <w:r w:rsidR="00B83345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503B58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503B58">
        <w:rPr>
          <w:rFonts w:ascii="Times New Roman" w:hAnsi="Times New Roman" w:cs="Times New Roman"/>
        </w:rPr>
        <w:t>.</w:t>
      </w:r>
    </w:p>
    <w:p w:rsidR="003A66C3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3345">
        <w:rPr>
          <w:rFonts w:ascii="Times New Roman" w:hAnsi="Times New Roman" w:cs="Times New Roman"/>
          <w:b/>
          <w:bCs/>
        </w:rPr>
      </w:r>
      <w:r w:rsidR="00B8334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EE3C4B">
        <w:rPr>
          <w:rFonts w:ascii="Times New Roman" w:hAnsi="Times New Roman" w:cs="Times New Roman"/>
          <w:bCs/>
        </w:rPr>
        <w:t>Důvěrné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K podání žádosti o vydání osvědčení pak bude konkrétní žadatel vyzván služebním orgánem poté, co o něm bude jako o nejvhodnějším uchazeči uzavřena dohoda mezi bezprostředně nadřízeným </w:t>
      </w:r>
      <w:r w:rsidR="00FB0B56" w:rsidRPr="00FB0B56">
        <w:rPr>
          <w:rFonts w:ascii="Times New Roman" w:hAnsi="Times New Roman" w:cs="Times New Roman"/>
          <w:bCs/>
        </w:rPr>
        <w:lastRenderedPageBreak/>
        <w:t>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3345">
        <w:rPr>
          <w:rFonts w:ascii="Times New Roman" w:hAnsi="Times New Roman" w:cs="Times New Roman"/>
          <w:b/>
          <w:bCs/>
        </w:rPr>
      </w:r>
      <w:r w:rsidR="00B83345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3345">
        <w:rPr>
          <w:rFonts w:ascii="Times New Roman" w:hAnsi="Times New Roman" w:cs="Times New Roman"/>
          <w:b/>
          <w:bCs/>
        </w:rPr>
      </w:r>
      <w:r w:rsidR="00B8334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B83345">
        <w:rPr>
          <w:rFonts w:ascii="Times New Roman" w:hAnsi="Times New Roman" w:cs="Times New Roman"/>
          <w:b/>
          <w:bCs/>
        </w:rPr>
      </w:r>
      <w:r w:rsidR="00B83345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B83345">
        <w:rPr>
          <w:rFonts w:ascii="Times New Roman" w:hAnsi="Times New Roman" w:cs="Times New Roman"/>
          <w:b/>
          <w:bCs/>
        </w:rPr>
      </w:r>
      <w:r w:rsidR="00B83345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345" w:rsidRDefault="00B83345" w:rsidP="00386203">
      <w:pPr>
        <w:spacing w:after="0" w:line="240" w:lineRule="auto"/>
      </w:pPr>
      <w:r>
        <w:separator/>
      </w:r>
    </w:p>
  </w:endnote>
  <w:endnote w:type="continuationSeparator" w:id="0">
    <w:p w:rsidR="00B83345" w:rsidRDefault="00B8334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E3C4B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345" w:rsidRDefault="00B83345" w:rsidP="00386203">
      <w:pPr>
        <w:spacing w:after="0" w:line="240" w:lineRule="auto"/>
      </w:pPr>
      <w:r>
        <w:separator/>
      </w:r>
    </w:p>
  </w:footnote>
  <w:footnote w:type="continuationSeparator" w:id="0">
    <w:p w:rsidR="00B83345" w:rsidRDefault="00B83345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3A66C3" w:rsidRPr="003A66C3">
        <w:rPr>
          <w:rFonts w:ascii="Times New Roman" w:hAnsi="Times New Roman" w:cs="Times New Roman"/>
          <w:sz w:val="20"/>
          <w:szCs w:val="20"/>
        </w:rPr>
        <w:t>vedoucí oddělení</w:t>
      </w:r>
      <w:r w:rsidR="00EE3C4B">
        <w:rPr>
          <w:rFonts w:ascii="Times New Roman" w:hAnsi="Times New Roman" w:cs="Times New Roman"/>
          <w:sz w:val="20"/>
          <w:szCs w:val="20"/>
        </w:rPr>
        <w:t xml:space="preserve"> podpory zahraničních styků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3A66C3" w:rsidRPr="003A66C3">
        <w:rPr>
          <w:rFonts w:ascii="Times New Roman" w:hAnsi="Times New Roman" w:cs="Times New Roman"/>
          <w:color w:val="000000"/>
          <w:sz w:val="20"/>
          <w:szCs w:val="20"/>
        </w:rPr>
        <w:t>vedoucí oddělení</w:t>
      </w:r>
      <w:r w:rsidR="00EE3C4B">
        <w:rPr>
          <w:rFonts w:ascii="Times New Roman" w:hAnsi="Times New Roman" w:cs="Times New Roman"/>
          <w:color w:val="000000"/>
          <w:sz w:val="20"/>
          <w:szCs w:val="20"/>
        </w:rPr>
        <w:t xml:space="preserve"> podpory zahraničních styků</w:t>
      </w:r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3A66C3" w:rsidRPr="003A66C3" w:rsidRDefault="003A66C3" w:rsidP="003A66C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3A66C3">
        <w:rPr>
          <w:rFonts w:ascii="Times New Roman" w:hAnsi="Times New Roman" w:cs="Times New Roman"/>
          <w:sz w:val="18"/>
          <w:szCs w:val="18"/>
        </w:rPr>
        <w:t>Čestné prohlášení lze též nahradit zasláním kopie občanského průkazu nebo jiného průkazu totožnosti, z něhož je zřejmé státní občanství žadatele; toto se týká i prokázání občanství ostatních členských států Evropské unie nebo občanství státu, který je smluvním státem Dohody o Evropském hospodářském prostoru. Nejpozději při konání pohovoru je třeba doložit příslušnou listinu, kterou bude státní občanství žadatele prokázáno (originál občanského průkazu nebo jiného průkazu totožnosti, popř. osvědčení o státním občanství)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0CA4"/>
    <w:rsid w:val="001018AA"/>
    <w:rsid w:val="00105CEE"/>
    <w:rsid w:val="00122B42"/>
    <w:rsid w:val="00135852"/>
    <w:rsid w:val="00142342"/>
    <w:rsid w:val="00155EF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01AFA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8564A"/>
    <w:rsid w:val="00386203"/>
    <w:rsid w:val="003A66C3"/>
    <w:rsid w:val="003B299A"/>
    <w:rsid w:val="003B7E2E"/>
    <w:rsid w:val="003C1436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3B58"/>
    <w:rsid w:val="005068B1"/>
    <w:rsid w:val="00527E60"/>
    <w:rsid w:val="00533878"/>
    <w:rsid w:val="00556F8A"/>
    <w:rsid w:val="00585402"/>
    <w:rsid w:val="00587FE9"/>
    <w:rsid w:val="005A68F0"/>
    <w:rsid w:val="005B390F"/>
    <w:rsid w:val="005B51FD"/>
    <w:rsid w:val="005C56F5"/>
    <w:rsid w:val="005E508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851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E7A2C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7179B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B3023"/>
    <w:rsid w:val="00AC4721"/>
    <w:rsid w:val="00B202DB"/>
    <w:rsid w:val="00B24ABC"/>
    <w:rsid w:val="00B4177B"/>
    <w:rsid w:val="00B4607E"/>
    <w:rsid w:val="00B50DD9"/>
    <w:rsid w:val="00B57CD7"/>
    <w:rsid w:val="00B63DAE"/>
    <w:rsid w:val="00B83345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5717D"/>
    <w:rsid w:val="00D659EE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3C4B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78CEE0-C6B1-42FA-B4FA-B72DFC4E0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813</Words>
  <Characters>4801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2016-05-04T11:00:00Z</cp:lastPrinted>
  <dcterms:created xsi:type="dcterms:W3CDTF">2016-06-14T12:49:00Z</dcterms:created>
  <dcterms:modified xsi:type="dcterms:W3CDTF">2016-06-22T06:35:00Z</dcterms:modified>
</cp:coreProperties>
</file>