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6365F">
        <w:rPr>
          <w:rFonts w:ascii="Arial" w:hAnsi="Arial" w:cs="Arial"/>
          <w:b/>
          <w:sz w:val="24"/>
          <w:szCs w:val="24"/>
        </w:rPr>
        <w:t>centrálního nákupu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6365F">
        <w:rPr>
          <w:rFonts w:ascii="Arial" w:hAnsi="Arial" w:cs="Arial"/>
        </w:rPr>
        <w:t>83311</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6365F">
        <w:rPr>
          <w:rFonts w:ascii="Arial" w:hAnsi="Arial" w:cs="Arial"/>
        </w:rPr>
        <w:t>2</w:t>
      </w:r>
      <w:r w:rsidR="00AF321C">
        <w:rPr>
          <w:rFonts w:ascii="Arial" w:hAnsi="Arial" w:cs="Arial"/>
        </w:rPr>
        <w:t>3</w:t>
      </w:r>
      <w:r w:rsidR="0056365F">
        <w:rPr>
          <w:rFonts w:ascii="Arial" w:hAnsi="Arial" w:cs="Arial"/>
        </w:rPr>
        <w:t>. června</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6365F">
        <w:rPr>
          <w:rFonts w:ascii="Arial" w:hAnsi="Arial" w:cs="Arial"/>
          <w:b/>
        </w:rPr>
        <w:t>centrálního nákupu</w:t>
      </w:r>
      <w:r w:rsidR="00633A91">
        <w:rPr>
          <w:rFonts w:ascii="Arial" w:hAnsi="Arial" w:cs="Arial"/>
        </w:rPr>
        <w:t xml:space="preserve">, </w:t>
      </w:r>
      <w:r w:rsidR="00414CBA">
        <w:rPr>
          <w:rFonts w:ascii="Arial" w:hAnsi="Arial" w:cs="Arial"/>
          <w:b/>
        </w:rPr>
        <w:t>ID </w:t>
      </w:r>
      <w:r w:rsidR="0056365F">
        <w:rPr>
          <w:rFonts w:ascii="Arial" w:hAnsi="Arial" w:cs="Arial"/>
          <w:b/>
        </w:rPr>
        <w:t>30329994</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56365F" w:rsidP="00EB7D08">
      <w:pPr>
        <w:pStyle w:val="Odstavecseseznamem"/>
        <w:numPr>
          <w:ilvl w:val="0"/>
          <w:numId w:val="3"/>
        </w:numPr>
        <w:spacing w:before="240" w:after="120" w:line="480" w:lineRule="auto"/>
        <w:jc w:val="both"/>
        <w:rPr>
          <w:rFonts w:ascii="Arial" w:hAnsi="Arial" w:cs="Arial"/>
        </w:rPr>
      </w:pPr>
      <w:r>
        <w:rPr>
          <w:rFonts w:ascii="Arial" w:hAnsi="Arial" w:cs="Arial"/>
          <w:i/>
        </w:rPr>
        <w:t>46.  Veřejné investování a zadávání veřejných zakázek</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6365F">
        <w:rPr>
          <w:rFonts w:ascii="Arial" w:hAnsi="Arial" w:cs="Arial"/>
          <w:b/>
          <w:i/>
        </w:rPr>
        <w:t>srpen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EB7D08">
        <w:rPr>
          <w:rFonts w:ascii="Arial" w:hAnsi="Arial" w:cs="Arial"/>
        </w:rPr>
        <w:t>celostátní metodické usměrňování veřejného investování a zadávání veřejných zakázek, zpracovávání metodik pro přípravu a zadávání veřejných zakázek, zajišťování chodu a správa informačních systémů pro veřejné zakázky (Věstník veřejných zakázek, elektronické tržiště). Pokročilá znalost MS OFFICE 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6365F">
        <w:rPr>
          <w:rFonts w:ascii="Arial" w:hAnsi="Arial" w:cs="Arial"/>
          <w:b/>
        </w:rPr>
        <w:t>1</w:t>
      </w:r>
      <w:r w:rsidR="00AF321C">
        <w:rPr>
          <w:rFonts w:ascii="Arial" w:hAnsi="Arial" w:cs="Arial"/>
          <w:b/>
        </w:rPr>
        <w:t>4</w:t>
      </w:r>
      <w:bookmarkStart w:id="0" w:name="_GoBack"/>
      <w:bookmarkEnd w:id="0"/>
      <w:r w:rsidR="0056365F">
        <w:rPr>
          <w:rFonts w:ascii="Arial" w:hAnsi="Arial" w:cs="Arial"/>
          <w:b/>
        </w:rPr>
        <w:t>. července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EB7D08">
        <w:rPr>
          <w:rFonts w:ascii="Arial" w:hAnsi="Arial" w:cs="Arial"/>
          <w:b/>
        </w:rPr>
        <w:t>centrálního nákupu odboru veřejných zakázek a centrálních nákupů</w:t>
      </w:r>
      <w:r w:rsidR="00A81F47">
        <w:rPr>
          <w:rFonts w:ascii="Arial" w:hAnsi="Arial" w:cs="Arial"/>
          <w:b/>
        </w:rPr>
        <w:t xml:space="preserve">, </w:t>
      </w:r>
      <w:r w:rsidR="004F6BA3">
        <w:rPr>
          <w:rFonts w:ascii="Arial" w:hAnsi="Arial" w:cs="Arial"/>
          <w:b/>
        </w:rPr>
        <w:t>ID </w:t>
      </w:r>
      <w:r w:rsidR="0056365F">
        <w:rPr>
          <w:rFonts w:ascii="Arial" w:hAnsi="Arial" w:cs="Arial"/>
          <w:b/>
        </w:rPr>
        <w:t>30329994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6365F">
        <w:rPr>
          <w:rFonts w:ascii="Arial" w:hAnsi="Arial" w:cs="Arial"/>
          <w:b/>
        </w:rPr>
        <w:t>83311</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EB7D08">
        <w:rPr>
          <w:rFonts w:ascii="Arial" w:hAnsi="Arial" w:cs="Arial"/>
          <w:b/>
        </w:rPr>
        <w:t>centrálního nákupu odboru veřejných zakázek a centrálních nákupů</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D096B" w:rsidRDefault="00EB7D08" w:rsidP="00727771">
      <w:pPr>
        <w:spacing w:after="0" w:line="240" w:lineRule="auto"/>
        <w:jc w:val="both"/>
        <w:rPr>
          <w:rFonts w:ascii="Arial" w:hAnsi="Arial" w:cs="Arial"/>
        </w:rPr>
      </w:pPr>
      <w:r>
        <w:rPr>
          <w:rFonts w:ascii="Arial" w:hAnsi="Arial" w:cs="Arial"/>
        </w:rPr>
        <w:t>Mgr. Radka Kolářová</w:t>
      </w:r>
    </w:p>
    <w:p w:rsidR="00EB7D08" w:rsidRPr="00EB7D08" w:rsidRDefault="00EB7D08" w:rsidP="00727771">
      <w:pPr>
        <w:spacing w:after="0" w:line="240" w:lineRule="auto"/>
        <w:jc w:val="both"/>
        <w:rPr>
          <w:rFonts w:ascii="Arial" w:hAnsi="Arial" w:cs="Arial"/>
        </w:rPr>
      </w:pPr>
      <w:r w:rsidRPr="00EB7D08">
        <w:rPr>
          <w:rFonts w:ascii="Arial" w:hAnsi="Arial" w:cs="Arial"/>
        </w:rPr>
        <w:t>odbor personální</w:t>
      </w:r>
    </w:p>
    <w:p w:rsidR="00EB7D08" w:rsidRPr="00EB7D08" w:rsidRDefault="00EB7D08" w:rsidP="00727771">
      <w:pPr>
        <w:spacing w:after="0" w:line="240" w:lineRule="auto"/>
        <w:jc w:val="both"/>
        <w:rPr>
          <w:rFonts w:ascii="Arial" w:hAnsi="Arial" w:cs="Arial"/>
        </w:rPr>
      </w:pPr>
      <w:r w:rsidRPr="00EB7D08">
        <w:rPr>
          <w:rFonts w:ascii="Arial" w:hAnsi="Arial" w:cs="Arial"/>
        </w:rPr>
        <w:t>tel.: +420 974 849 021</w:t>
      </w:r>
    </w:p>
    <w:p w:rsidR="00EB7D08" w:rsidRPr="00EB7D08" w:rsidRDefault="00EB7D08" w:rsidP="00727771">
      <w:pPr>
        <w:spacing w:after="0" w:line="240" w:lineRule="auto"/>
        <w:jc w:val="both"/>
        <w:rPr>
          <w:rFonts w:ascii="Arial" w:hAnsi="Arial" w:cs="Arial"/>
        </w:rPr>
      </w:pPr>
      <w:r w:rsidRPr="00EB7D08">
        <w:rPr>
          <w:rFonts w:ascii="Arial" w:hAnsi="Arial" w:cs="Arial"/>
        </w:rPr>
        <w:t>e-mail: radka.kolarova@mvcr.cz</w:t>
      </w: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C48" w:rsidRDefault="00406C48" w:rsidP="004E6D6E">
      <w:pPr>
        <w:spacing w:after="0" w:line="240" w:lineRule="auto"/>
      </w:pPr>
      <w:r>
        <w:separator/>
      </w:r>
    </w:p>
  </w:endnote>
  <w:endnote w:type="continuationSeparator" w:id="0">
    <w:p w:rsidR="00406C48" w:rsidRDefault="00406C4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C48" w:rsidRDefault="00406C48" w:rsidP="004E6D6E">
      <w:pPr>
        <w:spacing w:after="0" w:line="240" w:lineRule="auto"/>
      </w:pPr>
      <w:r>
        <w:separator/>
      </w:r>
    </w:p>
  </w:footnote>
  <w:footnote w:type="continuationSeparator" w:id="0">
    <w:p w:rsidR="00406C48" w:rsidRDefault="00406C4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06C48"/>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F321C"/>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DB1E1-074F-4411-BA21-DCFA55897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770</Words>
  <Characters>4548</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2016-01-18T10:11:00Z</cp:lastPrinted>
  <dcterms:created xsi:type="dcterms:W3CDTF">2016-03-23T08:41:00Z</dcterms:created>
  <dcterms:modified xsi:type="dcterms:W3CDTF">2016-06-10T08:13:00Z</dcterms:modified>
</cp:coreProperties>
</file>