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48D67771"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5C73E4">
        <w:rPr>
          <w:rFonts w:ascii="Arial" w:hAnsi="Arial" w:cs="Arial"/>
        </w:rPr>
        <w:t>83630</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38809B02" w14:textId="77777777" w:rsidR="005C73E4"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5C73E4">
        <w:rPr>
          <w:rFonts w:ascii="Arial" w:hAnsi="Arial" w:cs="Arial"/>
          <w:b/>
        </w:rPr>
        <w:t>7</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w:t>
      </w:r>
    </w:p>
    <w:p w14:paraId="0F1D6BDD" w14:textId="58579D70" w:rsidR="005C73E4" w:rsidRDefault="008178EB" w:rsidP="005C73E4">
      <w:pPr>
        <w:spacing w:after="0" w:line="240" w:lineRule="auto"/>
        <w:jc w:val="center"/>
        <w:rPr>
          <w:rFonts w:ascii="Arial" w:hAnsi="Arial" w:cs="Arial"/>
          <w:b/>
        </w:rPr>
      </w:pPr>
      <w:r w:rsidRPr="008F50ED">
        <w:rPr>
          <w:rFonts w:ascii="Arial" w:hAnsi="Arial" w:cs="Arial"/>
          <w:b/>
        </w:rPr>
        <w:t>na obsazení služebního místa</w:t>
      </w:r>
      <w:r w:rsidR="005255EB">
        <w:rPr>
          <w:rFonts w:ascii="Arial" w:hAnsi="Arial" w:cs="Arial"/>
          <w:b/>
        </w:rPr>
        <w:t xml:space="preserve"> </w:t>
      </w:r>
      <w:r w:rsidR="00E466F3" w:rsidRPr="00E466F3">
        <w:rPr>
          <w:rFonts w:ascii="Arial" w:hAnsi="Arial" w:cs="Arial"/>
          <w:b/>
        </w:rPr>
        <w:t xml:space="preserve">vedoucí oddělení </w:t>
      </w:r>
      <w:r w:rsidR="005C73E4">
        <w:rPr>
          <w:rFonts w:ascii="Arial" w:hAnsi="Arial" w:cs="Arial"/>
          <w:b/>
        </w:rPr>
        <w:t xml:space="preserve">přezkumu trvalých pobytů; </w:t>
      </w:r>
    </w:p>
    <w:p w14:paraId="19629F96" w14:textId="335755BA" w:rsidR="008178EB" w:rsidRPr="005255EB" w:rsidRDefault="004870C7" w:rsidP="005C73E4">
      <w:pPr>
        <w:spacing w:after="0" w:line="240" w:lineRule="auto"/>
        <w:jc w:val="center"/>
        <w:rPr>
          <w:rFonts w:ascii="Arial" w:hAnsi="Arial" w:cs="Arial"/>
          <w:b/>
        </w:rPr>
      </w:pPr>
      <w:r>
        <w:rPr>
          <w:rFonts w:ascii="Arial" w:hAnsi="Arial" w:cs="Arial"/>
          <w:b/>
        </w:rPr>
        <w:t>toto služební místo je zařazeno v</w:t>
      </w:r>
      <w:r w:rsidR="00DC5571">
        <w:rPr>
          <w:rFonts w:ascii="Arial" w:hAnsi="Arial" w:cs="Arial"/>
          <w:b/>
        </w:rPr>
        <w:t xml:space="preserve"> odboru </w:t>
      </w:r>
      <w:r w:rsidR="005C73E4">
        <w:rPr>
          <w:rFonts w:ascii="Arial" w:hAnsi="Arial" w:cs="Arial"/>
          <w:b/>
        </w:rPr>
        <w:t>správním</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2AD5BD20"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5C73E4" w:rsidRPr="005C73E4">
        <w:rPr>
          <w:rFonts w:ascii="Arial" w:hAnsi="Arial" w:cs="Arial"/>
          <w:b/>
          <w:i/>
        </w:rPr>
        <w:t>vedoucí oddělení přezkumu trvalých pobytů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3AC5C6E3"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5C73E4" w:rsidRPr="005C73E4">
        <w:rPr>
          <w:rFonts w:ascii="Arial" w:hAnsi="Arial" w:cs="Arial"/>
        </w:rPr>
        <w:t xml:space="preserve">vedoucí oddělení přezkumu trvalých pobytů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DB4C2B">
        <w:rPr>
          <w:rFonts w:ascii="Arial" w:eastAsia="Times New Roman" w:hAnsi="Arial" w:cs="Arial"/>
          <w:lang w:eastAsia="cs-CZ"/>
        </w:rPr>
        <w:t xml:space="preserve"> (alespoň v jednom z níže uvedených)</w:t>
      </w:r>
      <w:r w:rsidR="00C806CF" w:rsidRPr="00C806CF">
        <w:rPr>
          <w:rFonts w:ascii="Arial" w:eastAsia="Times New Roman" w:hAnsi="Arial" w:cs="Arial"/>
          <w:lang w:eastAsia="cs-CZ"/>
        </w:rPr>
        <w:t>,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3CB2FCE0"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5C73E4" w:rsidRPr="005C73E4">
        <w:rPr>
          <w:rFonts w:ascii="Arial" w:hAnsi="Arial" w:cs="Arial"/>
        </w:rPr>
        <w:t xml:space="preserve">vedoucí oddělení přezkumu trvalých pobytů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DB4C2B">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707DAE52" w14:textId="3178B2DC" w:rsidR="00E466F3" w:rsidRDefault="005C73E4"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29. Legislativa a právní činnost</w:t>
      </w:r>
    </w:p>
    <w:p w14:paraId="639C2FA7" w14:textId="571B0F7F" w:rsidR="00F169A0" w:rsidRDefault="005C73E4"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31. Vnitřní pořádek a bezpečnost státu</w:t>
      </w:r>
    </w:p>
    <w:p w14:paraId="2D1E9F03" w14:textId="77777777" w:rsidR="00DC5571" w:rsidRPr="00DC5571" w:rsidRDefault="00DC5571" w:rsidP="00DC5571">
      <w:pPr>
        <w:tabs>
          <w:tab w:val="left" w:pos="1418"/>
        </w:tabs>
        <w:spacing w:after="0"/>
        <w:ind w:firstLine="2977"/>
        <w:jc w:val="both"/>
        <w:rPr>
          <w:rFonts w:ascii="Arial" w:eastAsia="Times New Roman" w:hAnsi="Arial" w:cs="Arial"/>
          <w:b/>
          <w:lang w:eastAsia="cs-CZ"/>
        </w:rPr>
      </w:pPr>
    </w:p>
    <w:p w14:paraId="760CB753" w14:textId="747418D5" w:rsidR="00C775C4" w:rsidRDefault="00DB4C2B"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V souladu s</w:t>
      </w:r>
      <w:r w:rsidR="00C775C4" w:rsidRPr="00997735">
        <w:rPr>
          <w:rFonts w:ascii="Arial" w:eastAsia="Times New Roman" w:hAnsi="Arial" w:cs="Arial"/>
          <w:lang w:eastAsia="cs-CZ"/>
        </w:rPr>
        <w:t xml:space="preserve">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5C73E4" w:rsidRPr="005C73E4">
        <w:rPr>
          <w:rFonts w:ascii="Arial" w:eastAsia="Times New Roman" w:hAnsi="Arial" w:cs="Arial"/>
          <w:lang w:eastAsia="cs-CZ"/>
        </w:rPr>
        <w:t>vedoucí</w:t>
      </w:r>
      <w:r w:rsidR="005C73E4">
        <w:rPr>
          <w:rFonts w:ascii="Arial" w:eastAsia="Times New Roman" w:hAnsi="Arial" w:cs="Arial"/>
          <w:lang w:eastAsia="cs-CZ"/>
        </w:rPr>
        <w:t>/ho</w:t>
      </w:r>
      <w:r w:rsidR="005C73E4" w:rsidRPr="005C73E4">
        <w:rPr>
          <w:rFonts w:ascii="Arial" w:eastAsia="Times New Roman" w:hAnsi="Arial" w:cs="Arial"/>
          <w:lang w:eastAsia="cs-CZ"/>
        </w:rPr>
        <w:t xml:space="preserve"> oddělení přezkumu trvalých pobytů</w:t>
      </w:r>
      <w:r w:rsidR="00DC5571" w:rsidRPr="00DC5571">
        <w:rPr>
          <w:rFonts w:ascii="Arial" w:eastAsia="Times New Roman" w:hAnsi="Arial" w:cs="Arial"/>
          <w:lang w:eastAsia="cs-CZ"/>
        </w:rPr>
        <w:t xml:space="preserve"> </w:t>
      </w:r>
      <w:r w:rsidR="00C775C4" w:rsidRPr="00997735">
        <w:rPr>
          <w:rFonts w:ascii="Arial" w:eastAsia="Times New Roman" w:hAnsi="Arial" w:cs="Arial"/>
          <w:lang w:eastAsia="cs-CZ"/>
        </w:rPr>
        <w:t xml:space="preserve">požadavek přístupu </w:t>
      </w:r>
      <w:r w:rsidR="00DC5571">
        <w:rPr>
          <w:rFonts w:ascii="Arial" w:eastAsia="Times New Roman" w:hAnsi="Arial" w:cs="Arial"/>
          <w:lang w:eastAsia="cs-CZ"/>
        </w:rPr>
        <w:br/>
      </w:r>
      <w:r w:rsidR="00C775C4" w:rsidRPr="00997735">
        <w:rPr>
          <w:rFonts w:ascii="Arial" w:eastAsia="Times New Roman" w:hAnsi="Arial" w:cs="Arial"/>
          <w:lang w:eastAsia="cs-CZ"/>
        </w:rPr>
        <w:t>k utajované informaci podle zákona č. 412/2005 Sb., o ochraně utajovaných informací a o bezpečnostní způsobilosti, ve znění pozdějších předpisů, na stupeň utajení „</w:t>
      </w:r>
      <w:r w:rsidR="008529A9">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77EE148B"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 </w:t>
      </w:r>
      <w:r w:rsidR="00EF5BD5" w:rsidRPr="00EF5BD5">
        <w:rPr>
          <w:rFonts w:ascii="Arial" w:hAnsi="Arial" w:cs="Arial"/>
        </w:rPr>
        <w:t>občanem jiného členského státu Evropské unie nebo občanem státu, který je smluvním státem Dohody 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2FD180D1"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(případně v souladu s § 26 odst. 2 zákona o státní službě, písemným čestným prohlášením o dosaženém vzdělání) a následně předložením jeho </w:t>
      </w:r>
      <w:r w:rsidR="002E7475" w:rsidRPr="00D263D7">
        <w:rPr>
          <w:rFonts w:ascii="Arial" w:hAnsi="Arial" w:cs="Arial"/>
        </w:rPr>
        <w:lastRenderedPageBreak/>
        <w:t>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1EF4DF5D"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8529A9">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lastRenderedPageBreak/>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5F4F505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8529A9">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B021E60"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r w:rsidR="005C73E4">
              <w:rPr>
                <w:rFonts w:ascii="Arial" w:eastAsia="Times New Roman" w:hAnsi="Arial" w:cs="Arial"/>
                <w:lang w:eastAsia="cs-CZ"/>
              </w:rPr>
              <w:t>,</w:t>
            </w:r>
          </w:p>
          <w:p w14:paraId="02DDDF1B" w14:textId="06F47390" w:rsidR="00DC5571" w:rsidRPr="00DC5571" w:rsidRDefault="005F05E3" w:rsidP="005C73E4">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5C73E4" w:rsidRPr="005C73E4">
              <w:rPr>
                <w:rFonts w:ascii="Arial" w:eastAsia="Times New Roman" w:hAnsi="Arial" w:cs="Arial"/>
                <w:b/>
                <w:lang w:eastAsia="cs-CZ"/>
              </w:rPr>
              <w:t>Specifika správního řízení na úseku přezkumu trvalých pobytů</w:t>
            </w:r>
            <w:r w:rsidR="00DC5571">
              <w:rPr>
                <w:rFonts w:ascii="Arial" w:eastAsia="Times New Roman" w:hAnsi="Arial" w:cs="Arial"/>
                <w:b/>
                <w:lang w:eastAsia="cs-CZ"/>
              </w:rPr>
              <w:t>“</w:t>
            </w:r>
            <w:r w:rsidR="00DC5571" w:rsidRPr="00DC5571">
              <w:rPr>
                <w:rFonts w:ascii="Arial" w:eastAsia="Times New Roman" w:hAnsi="Arial" w:cs="Arial"/>
                <w:b/>
                <w:lang w:eastAsia="cs-CZ"/>
              </w:rPr>
              <w:t xml:space="preserve">; </w:t>
            </w: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0092B49F"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5C73E4">
        <w:rPr>
          <w:rFonts w:ascii="Arial" w:eastAsia="Times New Roman" w:hAnsi="Arial" w:cs="Arial"/>
          <w:b/>
          <w:lang w:eastAsia="cs-CZ"/>
        </w:rPr>
        <w:t>1</w:t>
      </w:r>
      <w:r w:rsidR="0053752D" w:rsidRPr="00620414">
        <w:rPr>
          <w:rFonts w:ascii="Arial" w:eastAsia="Times New Roman" w:hAnsi="Arial" w:cs="Arial"/>
          <w:b/>
          <w:lang w:eastAsia="cs-CZ"/>
        </w:rPr>
        <w:t xml:space="preserve">. </w:t>
      </w:r>
      <w:r w:rsidR="005C73E4">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5F0707CC" w:rsidR="00F169A0" w:rsidRPr="00DC5571" w:rsidRDefault="008178EB" w:rsidP="005C73E4">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5C73E4" w:rsidRPr="005C73E4">
        <w:rPr>
          <w:rFonts w:ascii="Arial" w:hAnsi="Arial" w:cs="Arial"/>
        </w:rPr>
        <w:t>vedoucí oddě</w:t>
      </w:r>
      <w:r w:rsidR="005C73E4">
        <w:rPr>
          <w:rFonts w:ascii="Arial" w:hAnsi="Arial" w:cs="Arial"/>
        </w:rPr>
        <w:t xml:space="preserve">lení přezkumu trvalých pobytů </w:t>
      </w:r>
      <w:r w:rsidR="005C73E4" w:rsidRPr="005C73E4">
        <w:rPr>
          <w:rFonts w:ascii="Arial" w:hAnsi="Arial" w:cs="Arial"/>
        </w:rPr>
        <w:t>v odboru správním</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bookmarkStart w:id="0" w:name="_GoBack"/>
      <w:bookmarkEnd w:id="0"/>
    </w:p>
    <w:p w14:paraId="71292899" w14:textId="4189A0B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449A2">
        <w:rPr>
          <w:rFonts w:ascii="Arial" w:eastAsia="Times New Roman" w:hAnsi="Arial" w:cs="Arial"/>
          <w:lang w:eastAsia="cs-CZ"/>
        </w:rPr>
        <w:t>červenec</w:t>
      </w:r>
      <w:r w:rsidR="005A57C4">
        <w:rPr>
          <w:rFonts w:ascii="Arial" w:eastAsia="Times New Roman" w:hAnsi="Arial" w:cs="Arial"/>
          <w:lang w:eastAsia="cs-CZ"/>
        </w:rPr>
        <w:t xml:space="preserve"> - 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09D5C6" w14:textId="77777777" w:rsidR="005573D3" w:rsidRDefault="005573D3">
      <w:pPr>
        <w:spacing w:after="0" w:line="240" w:lineRule="auto"/>
      </w:pPr>
      <w:r>
        <w:separator/>
      </w:r>
    </w:p>
  </w:endnote>
  <w:endnote w:type="continuationSeparator" w:id="0">
    <w:p w14:paraId="71F4DDFE" w14:textId="77777777" w:rsidR="005573D3" w:rsidRDefault="005573D3">
      <w:pPr>
        <w:spacing w:after="0" w:line="240" w:lineRule="auto"/>
      </w:pPr>
      <w:r>
        <w:continuationSeparator/>
      </w:r>
    </w:p>
  </w:endnote>
  <w:endnote w:type="continuationNotice" w:id="1">
    <w:p w14:paraId="344E30E1" w14:textId="77777777" w:rsidR="005573D3" w:rsidRDefault="005573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C73E4">
          <w:rPr>
            <w:noProof/>
          </w:rPr>
          <w:t>1</w:t>
        </w:r>
        <w:r>
          <w:fldChar w:fldCharType="end"/>
        </w:r>
      </w:p>
    </w:sdtContent>
  </w:sdt>
  <w:p w14:paraId="52375868" w14:textId="77777777" w:rsidR="001873E3" w:rsidRDefault="005573D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52EA81" w14:textId="77777777" w:rsidR="005573D3" w:rsidRDefault="005573D3">
      <w:pPr>
        <w:spacing w:after="0" w:line="240" w:lineRule="auto"/>
      </w:pPr>
      <w:r>
        <w:separator/>
      </w:r>
    </w:p>
  </w:footnote>
  <w:footnote w:type="continuationSeparator" w:id="0">
    <w:p w14:paraId="2E15403D" w14:textId="77777777" w:rsidR="005573D3" w:rsidRDefault="005573D3">
      <w:pPr>
        <w:spacing w:after="0" w:line="240" w:lineRule="auto"/>
      </w:pPr>
      <w:r>
        <w:continuationSeparator/>
      </w:r>
    </w:p>
  </w:footnote>
  <w:footnote w:type="continuationNotice" w:id="1">
    <w:p w14:paraId="50914701" w14:textId="77777777" w:rsidR="005573D3" w:rsidRDefault="005573D3">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573D3"/>
    <w:rsid w:val="00580E7F"/>
    <w:rsid w:val="0058231B"/>
    <w:rsid w:val="00592C4C"/>
    <w:rsid w:val="00593908"/>
    <w:rsid w:val="00594462"/>
    <w:rsid w:val="00594A84"/>
    <w:rsid w:val="0059556A"/>
    <w:rsid w:val="00595F71"/>
    <w:rsid w:val="005A57C4"/>
    <w:rsid w:val="005C4C1F"/>
    <w:rsid w:val="005C6856"/>
    <w:rsid w:val="005C73E4"/>
    <w:rsid w:val="005D6FD5"/>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715A"/>
    <w:rsid w:val="00EB66FC"/>
    <w:rsid w:val="00ED5F48"/>
    <w:rsid w:val="00EE47EE"/>
    <w:rsid w:val="00EE753C"/>
    <w:rsid w:val="00EF17FB"/>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A29CB-4F05-4F61-B3F1-D6FEC28ED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4</Pages>
  <Words>1339</Words>
  <Characters>7903</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78</cp:revision>
  <cp:lastPrinted>2016-06-02T12:04:00Z</cp:lastPrinted>
  <dcterms:created xsi:type="dcterms:W3CDTF">2015-08-12T12:26:00Z</dcterms:created>
  <dcterms:modified xsi:type="dcterms:W3CDTF">2016-06-06T09:11:00Z</dcterms:modified>
</cp:coreProperties>
</file>