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8502DB5"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90511">
        <w:rPr>
          <w:rFonts w:ascii="Arial" w:hAnsi="Arial" w:cs="Arial"/>
        </w:rPr>
        <w:t>MV-</w:t>
      </w:r>
      <w:r w:rsidR="00111211">
        <w:rPr>
          <w:rFonts w:ascii="Arial" w:hAnsi="Arial" w:cs="Arial"/>
        </w:rPr>
        <w:t>77241-1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4E352BF"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C072C9">
        <w:rPr>
          <w:rFonts w:ascii="Arial" w:hAnsi="Arial" w:cs="Arial"/>
          <w:b/>
        </w:rPr>
        <w:t>30</w:t>
      </w:r>
      <w:r w:rsidR="00660BC0">
        <w:rPr>
          <w:rFonts w:ascii="Arial" w:hAnsi="Arial" w:cs="Arial"/>
          <w:b/>
        </w:rPr>
        <w:t>. května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kanceláře prvního náměstka ministra vnitra pro řízení sekce vnitřní bezpečnosti</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539F8BE8"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kanceláře prvního náměstka ministra vnitra pro řízení sekce vnitřní bezpečnosti</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F51F379"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kanceláře prvního náměstka ministra vnitra pro řízení sekce vnitřní bezpečnosti</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u na služebním místě 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76A18513"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kanceláře prvního náměstka ministra vnitra pro řízení sekce vnitřní bezpečnosti</w:t>
      </w:r>
      <w:r w:rsidR="00202E84">
        <w:rPr>
          <w:rFonts w:ascii="Arial" w:hAnsi="Arial" w:cs="Arial"/>
        </w:rPr>
        <w:t xml:space="preserve">, </w:t>
      </w:r>
      <w:r w:rsidR="009C74EA">
        <w:rPr>
          <w:rFonts w:ascii="Arial" w:hAnsi="Arial" w:cs="Arial"/>
        </w:rPr>
        <w:t xml:space="preserve">ID </w:t>
      </w:r>
      <w:r w:rsidR="00111211">
        <w:rPr>
          <w:rFonts w:ascii="Arial" w:hAnsi="Arial" w:cs="Arial"/>
        </w:rPr>
        <w:t>30021254</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00111211">
        <w:rPr>
          <w:rFonts w:ascii="Arial" w:eastAsia="Times New Roman" w:hAnsi="Arial" w:cs="Arial"/>
          <w:lang w:eastAsia="cs-CZ"/>
        </w:rPr>
        <w:br/>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a </w:t>
      </w:r>
      <w:r w:rsidR="004111B9">
        <w:rPr>
          <w:rFonts w:ascii="Arial" w:eastAsia="Times New Roman" w:hAnsi="Arial" w:cs="Arial"/>
          <w:b/>
          <w:lang w:eastAsia="cs-CZ"/>
        </w:rPr>
        <w:t>právní činnost</w:t>
      </w:r>
      <w:r w:rsidR="00CC0F17">
        <w:rPr>
          <w:rFonts w:ascii="Arial" w:eastAsia="Times New Roman" w:hAnsi="Arial" w:cs="Arial"/>
          <w:b/>
          <w:lang w:eastAsia="cs-CZ"/>
        </w:rPr>
        <w:t xml:space="preserve">, </w:t>
      </w:r>
      <w:r w:rsidR="00660BC0">
        <w:rPr>
          <w:rFonts w:ascii="Arial" w:eastAsia="Times New Roman" w:hAnsi="Arial" w:cs="Arial"/>
          <w:b/>
          <w:lang w:eastAsia="cs-CZ"/>
        </w:rPr>
        <w:t>31. Vnitřní pořádek a bezpečnost státu</w:t>
      </w:r>
      <w:r w:rsidR="00111211">
        <w:rPr>
          <w:rFonts w:ascii="Arial" w:eastAsia="Times New Roman" w:hAnsi="Arial" w:cs="Arial"/>
          <w:b/>
          <w:lang w:eastAsia="cs-CZ"/>
        </w:rPr>
        <w:t xml:space="preserve">, </w:t>
      </w:r>
      <w:r w:rsidR="00111211">
        <w:rPr>
          <w:rFonts w:ascii="Arial" w:eastAsia="Times New Roman" w:hAnsi="Arial" w:cs="Arial"/>
          <w:b/>
          <w:lang w:eastAsia="cs-CZ"/>
        </w:rPr>
        <w:br/>
        <w:t>45. Elektronické komunikace a poštovní služby.</w:t>
      </w:r>
    </w:p>
    <w:p w14:paraId="5FE90D2D" w14:textId="77777777" w:rsidR="00490511" w:rsidRDefault="00490511" w:rsidP="00490511">
      <w:pPr>
        <w:widowControl w:val="0"/>
        <w:autoSpaceDE w:val="0"/>
        <w:autoSpaceDN w:val="0"/>
        <w:adjustRightInd w:val="0"/>
        <w:spacing w:after="0"/>
        <w:ind w:firstLine="709"/>
        <w:jc w:val="both"/>
        <w:rPr>
          <w:rFonts w:ascii="Arial" w:eastAsia="Times New Roman" w:hAnsi="Arial" w:cs="Arial"/>
          <w:b/>
          <w:lang w:eastAsia="cs-CZ"/>
        </w:rPr>
      </w:pPr>
    </w:p>
    <w:p w14:paraId="1FE230BD" w14:textId="2E687E3D" w:rsidR="0055279E" w:rsidRPr="0055279E" w:rsidRDefault="00490511" w:rsidP="003A3200">
      <w:pPr>
        <w:autoSpaceDE w:val="0"/>
        <w:autoSpaceDN w:val="0"/>
        <w:adjustRightInd w:val="0"/>
        <w:spacing w:after="0"/>
        <w:ind w:firstLine="708"/>
        <w:jc w:val="both"/>
        <w:rPr>
          <w:rFonts w:ascii="Arial" w:hAnsi="Arial" w:cs="Arial"/>
        </w:rPr>
      </w:pPr>
      <w:r>
        <w:rPr>
          <w:rFonts w:ascii="Arial" w:hAnsi="Arial" w:cs="Arial"/>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kanceláře prvního náměstka ministra vnitra pro řízení sekce vnitřní bezpečnosti</w:t>
      </w:r>
      <w:r w:rsidR="00111211">
        <w:rPr>
          <w:rFonts w:ascii="Arial" w:hAnsi="Arial" w:cs="Arial"/>
        </w:rPr>
        <w:t xml:space="preserve"> </w:t>
      </w:r>
      <w:r w:rsidR="00842D16">
        <w:rPr>
          <w:rFonts w:ascii="Arial" w:hAnsi="Arial" w:cs="Arial"/>
        </w:rPr>
        <w:t xml:space="preserve">požadavek přístupu </w:t>
      </w:r>
      <w:r w:rsidR="00111211">
        <w:rPr>
          <w:rFonts w:ascii="Arial" w:hAnsi="Arial" w:cs="Arial"/>
        </w:rPr>
        <w:br/>
      </w:r>
      <w:r w:rsidR="0055279E">
        <w:rPr>
          <w:rFonts w:ascii="Arial" w:hAnsi="Arial" w:cs="Arial"/>
        </w:rPr>
        <w:t>k utajované informaci podle zákona č. 412/2005 Sb., o</w:t>
      </w:r>
      <w:r w:rsidR="00842D16">
        <w:rPr>
          <w:rFonts w:ascii="Arial" w:hAnsi="Arial" w:cs="Arial"/>
        </w:rPr>
        <w:t xml:space="preserve"> ochraně utajovaných informací </w:t>
      </w:r>
      <w:r w:rsidR="00111211">
        <w:rPr>
          <w:rFonts w:ascii="Arial" w:hAnsi="Arial" w:cs="Arial"/>
        </w:rPr>
        <w:br/>
      </w:r>
      <w:r w:rsidR="0055279E">
        <w:rPr>
          <w:rFonts w:ascii="Arial" w:hAnsi="Arial" w:cs="Arial"/>
        </w:rPr>
        <w:t>a o bezpečnostní způsobilosti, ve znění pozdějších předpisů, na stupeň utajení „</w:t>
      </w:r>
      <w:r w:rsidR="00111211">
        <w:rPr>
          <w:rFonts w:ascii="Arial,Bold" w:hAnsi="Arial,Bold" w:cs="Arial,Bold"/>
          <w:b/>
          <w:bCs/>
        </w:rPr>
        <w:t>Tajné</w:t>
      </w:r>
      <w:r w:rsidR="0055279E">
        <w:rPr>
          <w:rFonts w:ascii="Arial" w:hAnsi="Arial" w:cs="Arial"/>
        </w:rPr>
        <w:t>“.</w:t>
      </w:r>
    </w:p>
    <w:p w14:paraId="24F628D6" w14:textId="7021FAC2" w:rsidR="009D35BF" w:rsidRPr="00847558"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r w:rsidR="00847558">
        <w:rPr>
          <w:rFonts w:ascii="Arial" w:eastAsia="Times New Roman" w:hAnsi="Arial" w:cs="Arial"/>
          <w:lang w:eastAsia="cs-CZ"/>
        </w:rPr>
        <w:t>.</w:t>
      </w:r>
    </w:p>
    <w:p w14:paraId="78EC2B00" w14:textId="1A72F929" w:rsidR="00077543"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47CD692B" w14:textId="77777777" w:rsidR="00847558" w:rsidRDefault="00847558" w:rsidP="00821DA7">
      <w:pPr>
        <w:widowControl w:val="0"/>
        <w:autoSpaceDE w:val="0"/>
        <w:autoSpaceDN w:val="0"/>
        <w:adjustRightInd w:val="0"/>
        <w:spacing w:after="0"/>
        <w:jc w:val="both"/>
        <w:rPr>
          <w:rFonts w:ascii="Arial" w:eastAsia="Times New Roman" w:hAnsi="Arial" w:cs="Arial"/>
          <w:lang w:eastAsia="cs-CZ"/>
        </w:rPr>
      </w:pPr>
    </w:p>
    <w:p w14:paraId="43351CAB"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5E015C79"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75456432" w14:textId="77777777" w:rsidR="00290F92" w:rsidRDefault="00290F92" w:rsidP="00821DA7">
      <w:pPr>
        <w:widowControl w:val="0"/>
        <w:autoSpaceDE w:val="0"/>
        <w:autoSpaceDN w:val="0"/>
        <w:adjustRightInd w:val="0"/>
        <w:spacing w:after="0"/>
        <w:jc w:val="both"/>
        <w:rPr>
          <w:rFonts w:ascii="Arial" w:eastAsia="Times New Roman" w:hAnsi="Arial" w:cs="Arial"/>
          <w:lang w:eastAsia="cs-CZ"/>
        </w:rPr>
      </w:pPr>
    </w:p>
    <w:p w14:paraId="6799AD9A" w14:textId="77777777" w:rsidR="00490511" w:rsidRDefault="00490511"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4AFACFC1"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137B198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4068B6" w:rsidRPr="00F971D1">
        <w:rPr>
          <w:rFonts w:ascii="Arial" w:hAnsi="Arial" w:cs="Arial"/>
        </w:rPr>
        <w:t>Tajné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5E8BE0F1"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4068B6" w:rsidRPr="004068B6">
              <w:rPr>
                <w:rFonts w:ascii="Arial" w:eastAsia="Times New Roman" w:hAnsi="Arial" w:cs="Arial"/>
                <w:lang w:eastAsia="cs-CZ"/>
              </w:rPr>
              <w:t>Tajné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352840">
            <w:pPr>
              <w:pStyle w:val="Odstavecseseznamem"/>
              <w:numPr>
                <w:ilvl w:val="0"/>
                <w:numId w:val="5"/>
              </w:numPr>
              <w:spacing w:after="0"/>
              <w:ind w:left="851" w:hanging="436"/>
              <w:jc w:val="both"/>
              <w:rPr>
                <w:rFonts w:ascii="Arial" w:eastAsia="Times New Roman" w:hAnsi="Arial" w:cs="Arial"/>
                <w:lang w:eastAsia="cs-CZ"/>
              </w:rPr>
            </w:pPr>
            <w:bookmarkStart w:id="0" w:name="_GoBack"/>
            <w:bookmarkEnd w:id="0"/>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7"/>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65C6F7D2" w14:textId="77777777"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r w:rsidRPr="00531AE9">
              <w:rPr>
                <w:rFonts w:ascii="Arial" w:hAnsi="Arial" w:cs="Arial"/>
                <w:b/>
              </w:rPr>
              <w:t xml:space="preserve">kanceláře prvního náměstka ministra vnitra </w:t>
            </w:r>
            <w:r>
              <w:rPr>
                <w:rFonts w:ascii="Arial" w:hAnsi="Arial" w:cs="Arial"/>
                <w:b/>
              </w:rPr>
              <w:t xml:space="preserve">při zajištění úkolů sekce náměstka </w:t>
            </w:r>
          </w:p>
          <w:p w14:paraId="1F694621" w14:textId="27855EA9"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ministra vnitra </w:t>
            </w:r>
            <w:r w:rsidRPr="00531AE9">
              <w:rPr>
                <w:rFonts w:ascii="Arial" w:hAnsi="Arial" w:cs="Arial"/>
                <w:b/>
              </w:rPr>
              <w:t>pro řízení sekce vnitřní bezpečnosti</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269940C5"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072C9">
        <w:rPr>
          <w:rFonts w:ascii="Arial" w:eastAsia="Times New Roman" w:hAnsi="Arial" w:cs="Arial"/>
          <w:b/>
          <w:lang w:eastAsia="cs-CZ"/>
        </w:rPr>
        <w:t>17</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CC5FFE7"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kanceláře prvního náměstka ministra vnitra pro řízení sekce vnitřní bezpečnosti</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39ED6187" w14:textId="77777777" w:rsidR="00842D16" w:rsidRDefault="00842D16" w:rsidP="00DD5C23">
      <w:pPr>
        <w:spacing w:before="100" w:beforeAutospacing="1" w:after="100" w:afterAutospacing="1"/>
        <w:jc w:val="both"/>
        <w:rPr>
          <w:rFonts w:ascii="Arial" w:eastAsia="Times New Roman" w:hAnsi="Arial" w:cs="Arial"/>
          <w:b/>
          <w:lang w:eastAsia="cs-CZ"/>
        </w:rPr>
      </w:pPr>
    </w:p>
    <w:p w14:paraId="62C3522E" w14:textId="77777777" w:rsidR="00842D16" w:rsidRDefault="00842D16" w:rsidP="00DD5C23">
      <w:pPr>
        <w:spacing w:before="100" w:beforeAutospacing="1" w:after="100" w:afterAutospacing="1"/>
        <w:jc w:val="both"/>
        <w:rPr>
          <w:rFonts w:ascii="Arial" w:eastAsia="Times New Roman" w:hAnsi="Arial" w:cs="Arial"/>
          <w:b/>
          <w:lang w:eastAsia="cs-CZ"/>
        </w:rPr>
      </w:pPr>
    </w:p>
    <w:p w14:paraId="52F73475" w14:textId="77777777" w:rsidR="004068B6" w:rsidRDefault="004068B6" w:rsidP="00DD5C23">
      <w:pPr>
        <w:spacing w:before="100" w:beforeAutospacing="1" w:after="100" w:afterAutospacing="1"/>
        <w:jc w:val="both"/>
        <w:rPr>
          <w:rFonts w:ascii="Arial" w:eastAsia="Times New Roman" w:hAnsi="Arial" w:cs="Arial"/>
          <w:b/>
          <w:lang w:eastAsia="cs-CZ"/>
        </w:rPr>
      </w:pPr>
    </w:p>
    <w:p w14:paraId="71292899" w14:textId="3D5D8D4C"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červenec</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0B7C03" w14:textId="77777777" w:rsidR="00470538" w:rsidRDefault="00470538">
      <w:pPr>
        <w:spacing w:after="0" w:line="240" w:lineRule="auto"/>
      </w:pPr>
      <w:r>
        <w:separator/>
      </w:r>
    </w:p>
  </w:endnote>
  <w:endnote w:type="continuationSeparator" w:id="0">
    <w:p w14:paraId="35459D85" w14:textId="77777777" w:rsidR="00470538" w:rsidRDefault="00470538">
      <w:pPr>
        <w:spacing w:after="0" w:line="240" w:lineRule="auto"/>
      </w:pPr>
      <w:r>
        <w:continuationSeparator/>
      </w:r>
    </w:p>
  </w:endnote>
  <w:endnote w:type="continuationNotice" w:id="1">
    <w:p w14:paraId="2D4CE383" w14:textId="77777777" w:rsidR="00470538" w:rsidRDefault="004705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352840">
          <w:rPr>
            <w:noProof/>
          </w:rPr>
          <w:t>4</w:t>
        </w:r>
        <w:r>
          <w:fldChar w:fldCharType="end"/>
        </w:r>
      </w:p>
    </w:sdtContent>
  </w:sdt>
  <w:p w14:paraId="52375868" w14:textId="77777777" w:rsidR="001873E3" w:rsidRDefault="0047053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E5EFAD" w14:textId="77777777" w:rsidR="00470538" w:rsidRDefault="00470538">
      <w:pPr>
        <w:spacing w:after="0" w:line="240" w:lineRule="auto"/>
      </w:pPr>
      <w:r>
        <w:separator/>
      </w:r>
    </w:p>
  </w:footnote>
  <w:footnote w:type="continuationSeparator" w:id="0">
    <w:p w14:paraId="3F909916" w14:textId="77777777" w:rsidR="00470538" w:rsidRDefault="00470538">
      <w:pPr>
        <w:spacing w:after="0" w:line="240" w:lineRule="auto"/>
      </w:pPr>
      <w:r>
        <w:continuationSeparator/>
      </w:r>
    </w:p>
  </w:footnote>
  <w:footnote w:type="continuationNotice" w:id="1">
    <w:p w14:paraId="2708036A" w14:textId="77777777" w:rsidR="00470538" w:rsidRDefault="00470538">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3B80828A"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4068B6">
        <w:rPr>
          <w:rFonts w:ascii="Arial" w:hAnsi="Arial" w:cs="Arial"/>
          <w:sz w:val="18"/>
          <w:szCs w:val="18"/>
        </w:rPr>
        <w:t xml:space="preserve">; </w:t>
      </w:r>
      <w:r w:rsidR="00D409EE">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D6FD5">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547B"/>
    <w:rsid w:val="00435F1B"/>
    <w:rsid w:val="0044190A"/>
    <w:rsid w:val="0044301A"/>
    <w:rsid w:val="00444E82"/>
    <w:rsid w:val="00450AE0"/>
    <w:rsid w:val="0045169B"/>
    <w:rsid w:val="00457DF3"/>
    <w:rsid w:val="004640A8"/>
    <w:rsid w:val="00470538"/>
    <w:rsid w:val="00473BAD"/>
    <w:rsid w:val="0047434B"/>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A14"/>
    <w:rsid w:val="00CA5F91"/>
    <w:rsid w:val="00CA7F05"/>
    <w:rsid w:val="00CC0F17"/>
    <w:rsid w:val="00CC758B"/>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A3E6F-7CA0-4455-B87E-1A8EA0E52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5</Pages>
  <Words>1371</Words>
  <Characters>8094</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2016-05-27T13:08:00Z</cp:lastPrinted>
  <dcterms:created xsi:type="dcterms:W3CDTF">2016-05-25T13:43:00Z</dcterms:created>
  <dcterms:modified xsi:type="dcterms:W3CDTF">2016-05-30T10:32:00Z</dcterms:modified>
</cp:coreProperties>
</file>