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2760A" w:rsidRPr="009A1671">
        <w:rPr>
          <w:rFonts w:ascii="Arial" w:hAnsi="Arial" w:cs="Arial"/>
          <w:b/>
          <w:sz w:val="24"/>
          <w:szCs w:val="24"/>
        </w:rPr>
        <w:t>ministerského rady v oddělení státního občanství a matrik</w:t>
      </w:r>
      <w:r w:rsidR="0062760A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62760A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5D54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2760A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33014"/>
    <w:rsid w:val="00C441B7"/>
    <w:rsid w:val="00CA2E54"/>
    <w:rsid w:val="00CC3237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2016-01-25T14:01:00Z</dcterms:modified>
</cp:coreProperties>
</file>