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35C7F">
        <w:rPr>
          <w:rFonts w:ascii="Arial" w:hAnsi="Arial" w:cs="Arial"/>
          <w:b/>
          <w:sz w:val="24"/>
          <w:szCs w:val="24"/>
        </w:rPr>
        <w:t>odborného referenta/vrchního referenta v oddělení realizace plateb a exekucí</w:t>
      </w:r>
      <w:bookmarkStart w:id="0" w:name="_GoBack"/>
      <w:bookmarkEnd w:id="0"/>
      <w:r w:rsidR="000D58D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D58D5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35C7F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2015-11-16T06:37:00Z</dcterms:created>
  <dcterms:modified xsi:type="dcterms:W3CDTF">2016-01-08T12:13:00Z</dcterms:modified>
</cp:coreProperties>
</file>