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910" w:rsidRDefault="000943EC" w:rsidP="005D7510">
      <w:r>
        <w:rPr>
          <w:noProof/>
          <w:lang w:eastAsia="cs-CZ"/>
        </w:rPr>
        <w:t xml:space="preserve">                            </w:t>
      </w:r>
      <w:r w:rsidR="005D7510">
        <w:rPr>
          <w:noProof/>
          <w:lang w:eastAsia="cs-CZ"/>
        </w:rPr>
        <w:t xml:space="preserve">                                                                                            </w:t>
      </w:r>
      <w:r w:rsidR="005D7510">
        <w:rPr>
          <w:noProof/>
          <w:lang w:eastAsia="cs-CZ"/>
        </w:rPr>
        <w:drawing>
          <wp:inline distT="0" distB="0" distL="0" distR="0" wp14:anchorId="3D8735C0" wp14:editId="0725DF05">
            <wp:extent cx="1956678" cy="571204"/>
            <wp:effectExtent l="0" t="0" r="5715" b="635"/>
            <wp:docPr id="1" name="Obrázek 1" descr="logo Solidar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8" cy="57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7510">
        <w:rPr>
          <w:b/>
          <w:noProof/>
          <w:sz w:val="36"/>
          <w:lang w:eastAsia="cs-CZ"/>
        </w:rPr>
        <w:t xml:space="preserve">                                                  </w:t>
      </w:r>
    </w:p>
    <w:p w:rsidR="005D7510" w:rsidRPr="000943EC" w:rsidRDefault="005D7510" w:rsidP="005D7510">
      <w:pPr>
        <w:spacing w:after="0"/>
        <w:rPr>
          <w:b/>
          <w:sz w:val="20"/>
          <w:szCs w:val="20"/>
        </w:rPr>
      </w:pPr>
    </w:p>
    <w:p w:rsidR="00EF1910" w:rsidRDefault="00EF1910" w:rsidP="005D7510">
      <w:pPr>
        <w:rPr>
          <w:b/>
          <w:sz w:val="36"/>
        </w:rPr>
      </w:pPr>
      <w:r w:rsidRPr="00EF1910">
        <w:rPr>
          <w:b/>
          <w:sz w:val="36"/>
        </w:rPr>
        <w:t xml:space="preserve">OZNÁMENÍ O UKONČENÍ FORMÁLNÍHO HODNOCENÍ </w:t>
      </w:r>
    </w:p>
    <w:p w:rsidR="00EF1910" w:rsidRDefault="00EF1910" w:rsidP="00EF1910">
      <w:pPr>
        <w:rPr>
          <w:b/>
          <w:sz w:val="28"/>
        </w:rPr>
      </w:pPr>
      <w:r>
        <w:rPr>
          <w:b/>
          <w:sz w:val="28"/>
        </w:rPr>
        <w:t>EVROPSKÝ UPRCHLICKÝ FOND – 2. VÝZVA</w:t>
      </w:r>
    </w:p>
    <w:p w:rsidR="005D7510" w:rsidRDefault="00EF1910" w:rsidP="00EF19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rámci 2. výzvy k předkládání projektových žádostí pro roční program 2013 Evropského uprchlického fondu obdržel odpovědný orgán </w:t>
      </w:r>
      <w:r w:rsidR="005D7510">
        <w:rPr>
          <w:sz w:val="24"/>
          <w:szCs w:val="24"/>
        </w:rPr>
        <w:t xml:space="preserve">celkem </w:t>
      </w:r>
      <w:r>
        <w:rPr>
          <w:sz w:val="24"/>
          <w:szCs w:val="24"/>
        </w:rPr>
        <w:t xml:space="preserve">čtyři projektové žádosti. </w:t>
      </w:r>
    </w:p>
    <w:p w:rsidR="005D7510" w:rsidRDefault="00EF1910" w:rsidP="00EF1910">
      <w:pPr>
        <w:jc w:val="both"/>
        <w:rPr>
          <w:sz w:val="24"/>
          <w:szCs w:val="24"/>
        </w:rPr>
      </w:pPr>
      <w:r>
        <w:rPr>
          <w:sz w:val="24"/>
          <w:szCs w:val="24"/>
        </w:rPr>
        <w:t>Na </w:t>
      </w:r>
      <w:r w:rsidR="005D7510">
        <w:rPr>
          <w:sz w:val="24"/>
          <w:szCs w:val="24"/>
        </w:rPr>
        <w:t>O</w:t>
      </w:r>
      <w:r>
        <w:rPr>
          <w:sz w:val="24"/>
          <w:szCs w:val="24"/>
        </w:rPr>
        <w:t xml:space="preserve">patření 1 s názvem „Komplexní podpora žadatelů o udělení mezinárodní ochrany“ byla přijata jedna projektová žádost a na </w:t>
      </w:r>
      <w:r w:rsidR="005D7510">
        <w:rPr>
          <w:sz w:val="24"/>
          <w:szCs w:val="24"/>
        </w:rPr>
        <w:t>O</w:t>
      </w:r>
      <w:r>
        <w:rPr>
          <w:sz w:val="24"/>
          <w:szCs w:val="24"/>
        </w:rPr>
        <w:t xml:space="preserve">patření 3 s názvem </w:t>
      </w:r>
      <w:r w:rsidR="005D7510">
        <w:rPr>
          <w:sz w:val="24"/>
          <w:szCs w:val="24"/>
        </w:rPr>
        <w:t>„</w:t>
      </w:r>
      <w:r>
        <w:rPr>
          <w:sz w:val="24"/>
          <w:szCs w:val="24"/>
        </w:rPr>
        <w:t>Poskytování komplexních služeb souvisejících s integrací osob s udělenou mezinárodní ochranou včetně přesídlených osob</w:t>
      </w:r>
      <w:r w:rsidR="005D7510">
        <w:rPr>
          <w:sz w:val="24"/>
          <w:szCs w:val="24"/>
        </w:rPr>
        <w:t>“</w:t>
      </w:r>
      <w:r>
        <w:rPr>
          <w:sz w:val="24"/>
          <w:szCs w:val="24"/>
        </w:rPr>
        <w:t xml:space="preserve"> byly přijaty tři projektové žádosti.</w:t>
      </w:r>
      <w:r w:rsidR="005D7510">
        <w:rPr>
          <w:sz w:val="24"/>
          <w:szCs w:val="24"/>
        </w:rPr>
        <w:t xml:space="preserve"> </w:t>
      </w:r>
    </w:p>
    <w:p w:rsidR="00EF1910" w:rsidRDefault="00B17B7F" w:rsidP="00EF1910">
      <w:pPr>
        <w:jc w:val="both"/>
        <w:rPr>
          <w:sz w:val="24"/>
          <w:szCs w:val="24"/>
        </w:rPr>
      </w:pPr>
      <w:r>
        <w:rPr>
          <w:sz w:val="24"/>
          <w:szCs w:val="24"/>
        </w:rPr>
        <w:t>Z přijatých projektových žádostí budou d</w:t>
      </w:r>
      <w:r w:rsidR="005D7510">
        <w:rPr>
          <w:sz w:val="24"/>
          <w:szCs w:val="24"/>
        </w:rPr>
        <w:t>vě</w:t>
      </w:r>
      <w:r>
        <w:rPr>
          <w:sz w:val="24"/>
          <w:szCs w:val="24"/>
        </w:rPr>
        <w:t xml:space="preserve"> </w:t>
      </w:r>
      <w:r w:rsidR="005D7510">
        <w:rPr>
          <w:sz w:val="24"/>
          <w:szCs w:val="24"/>
        </w:rPr>
        <w:t>v rámci opatření 3 postoupeny Výběrové komisi</w:t>
      </w:r>
      <w:r>
        <w:rPr>
          <w:sz w:val="24"/>
          <w:szCs w:val="24"/>
        </w:rPr>
        <w:t>, zbylé dvě nesplnily formální náležitosti</w:t>
      </w:r>
      <w:r w:rsidR="005D7510">
        <w:rPr>
          <w:sz w:val="24"/>
          <w:szCs w:val="24"/>
        </w:rPr>
        <w:t>.</w:t>
      </w:r>
    </w:p>
    <w:p w:rsidR="005D7510" w:rsidRDefault="005D7510" w:rsidP="00EF1910">
      <w:pPr>
        <w:jc w:val="both"/>
        <w:rPr>
          <w:sz w:val="24"/>
          <w:szCs w:val="24"/>
        </w:rPr>
      </w:pPr>
      <w:r>
        <w:rPr>
          <w:sz w:val="24"/>
          <w:szCs w:val="24"/>
        </w:rPr>
        <w:t>Seznam přijatých projektových žá</w:t>
      </w:r>
      <w:bookmarkStart w:id="0" w:name="_GoBack"/>
      <w:r>
        <w:rPr>
          <w:sz w:val="24"/>
          <w:szCs w:val="24"/>
        </w:rPr>
        <w:t>d</w:t>
      </w:r>
      <w:bookmarkEnd w:id="0"/>
      <w:r>
        <w:rPr>
          <w:sz w:val="24"/>
          <w:szCs w:val="24"/>
        </w:rPr>
        <w:t>ostí je přílohou tohoto oznámení.</w:t>
      </w:r>
    </w:p>
    <w:p w:rsidR="00EF1910" w:rsidRPr="00EF1910" w:rsidRDefault="000943EC" w:rsidP="00EF19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Dne </w:t>
      </w:r>
      <w:r w:rsidR="00B17B7F">
        <w:rPr>
          <w:sz w:val="24"/>
          <w:szCs w:val="24"/>
        </w:rPr>
        <w:t>16. června 2014.</w:t>
      </w:r>
    </w:p>
    <w:p w:rsidR="00EF1910" w:rsidRDefault="00EF1910">
      <w:pPr>
        <w:rPr>
          <w:b/>
          <w:sz w:val="28"/>
        </w:rPr>
      </w:pPr>
    </w:p>
    <w:p w:rsidR="00EF1910" w:rsidRDefault="00EF1910">
      <w:pPr>
        <w:rPr>
          <w:b/>
          <w:sz w:val="28"/>
        </w:rPr>
      </w:pPr>
    </w:p>
    <w:p w:rsidR="00EF1910" w:rsidRPr="00EF1910" w:rsidRDefault="00EF1910">
      <w:pPr>
        <w:rPr>
          <w:b/>
          <w:sz w:val="28"/>
        </w:rPr>
      </w:pPr>
    </w:p>
    <w:sectPr w:rsidR="00EF1910" w:rsidRPr="00EF1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510" w:rsidRDefault="005D7510" w:rsidP="00EF1910">
      <w:pPr>
        <w:spacing w:after="0" w:line="240" w:lineRule="auto"/>
      </w:pPr>
      <w:r>
        <w:separator/>
      </w:r>
    </w:p>
  </w:endnote>
  <w:endnote w:type="continuationSeparator" w:id="0">
    <w:p w:rsidR="005D7510" w:rsidRDefault="005D7510" w:rsidP="00EF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510" w:rsidRDefault="005D7510" w:rsidP="00EF1910">
      <w:pPr>
        <w:spacing w:after="0" w:line="240" w:lineRule="auto"/>
      </w:pPr>
      <w:r>
        <w:separator/>
      </w:r>
    </w:p>
  </w:footnote>
  <w:footnote w:type="continuationSeparator" w:id="0">
    <w:p w:rsidR="005D7510" w:rsidRDefault="005D7510" w:rsidP="00EF19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B5B"/>
    <w:rsid w:val="000943EC"/>
    <w:rsid w:val="005D7510"/>
    <w:rsid w:val="00777895"/>
    <w:rsid w:val="00B17B7F"/>
    <w:rsid w:val="00EF1910"/>
    <w:rsid w:val="00F7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F1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191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F1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1910"/>
  </w:style>
  <w:style w:type="paragraph" w:styleId="Zpat">
    <w:name w:val="footer"/>
    <w:basedOn w:val="Normln"/>
    <w:link w:val="ZpatChar"/>
    <w:uiPriority w:val="99"/>
    <w:unhideWhenUsed/>
    <w:rsid w:val="00EF1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1910"/>
  </w:style>
  <w:style w:type="paragraph" w:styleId="Odstavecseseznamem">
    <w:name w:val="List Paragraph"/>
    <w:basedOn w:val="Normln"/>
    <w:uiPriority w:val="34"/>
    <w:qFormat/>
    <w:rsid w:val="00EF19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F1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191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F1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1910"/>
  </w:style>
  <w:style w:type="paragraph" w:styleId="Zpat">
    <w:name w:val="footer"/>
    <w:basedOn w:val="Normln"/>
    <w:link w:val="ZpatChar"/>
    <w:uiPriority w:val="99"/>
    <w:unhideWhenUsed/>
    <w:rsid w:val="00EF1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1910"/>
  </w:style>
  <w:style w:type="paragraph" w:styleId="Odstavecseseznamem">
    <w:name w:val="List Paragraph"/>
    <w:basedOn w:val="Normln"/>
    <w:uiPriority w:val="34"/>
    <w:qFormat/>
    <w:rsid w:val="00EF1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DA329367</dc:creator>
  <cp:keywords/>
  <dc:description/>
  <cp:lastModifiedBy>DA329367</cp:lastModifiedBy>
  <cp:revision>3</cp:revision>
  <dcterms:created xsi:type="dcterms:W3CDTF">2014-06-17T07:55:00Z</dcterms:created>
  <dcterms:modified xsi:type="dcterms:W3CDTF">2014-06-17T08:30:00Z</dcterms:modified>
</cp:coreProperties>
</file>