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92" w:rsidRPr="00F61092" w:rsidRDefault="00F61092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bookmarkStart w:id="0" w:name="_GoBack"/>
      <w:bookmarkEnd w:id="0"/>
      <w:r w:rsidRPr="00F61092">
        <w:rPr>
          <w:rFonts w:ascii="Arial" w:hAnsi="Arial" w:cs="Arial"/>
        </w:rPr>
        <w:t xml:space="preserve">Příloha č. </w:t>
      </w:r>
      <w:r w:rsidR="00904D5E">
        <w:rPr>
          <w:rFonts w:ascii="Arial" w:hAnsi="Arial" w:cs="Arial"/>
        </w:rPr>
        <w:t>1</w:t>
      </w:r>
    </w:p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r w:rsidRPr="00F61092">
        <w:rPr>
          <w:rFonts w:ascii="Arial" w:hAnsi="Arial" w:cs="Arial"/>
          <w:color w:val="auto"/>
        </w:rPr>
        <w:t>Zpráva k závěrečnému vyhodnocení akce</w:t>
      </w:r>
    </w:p>
    <w:p w:rsidR="00EB7A7C" w:rsidRPr="00BA2B75" w:rsidRDefault="00EB7A7C" w:rsidP="00EB7A7C">
      <w:pPr>
        <w:rPr>
          <w:rFonts w:ascii="Arial" w:hAnsi="Arial" w:cs="Arial"/>
          <w:sz w:val="18"/>
          <w:szCs w:val="18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 v </w:t>
      </w:r>
      <w:r w:rsidR="00904D5E">
        <w:rPr>
          <w:rFonts w:ascii="Arial" w:hAnsi="Arial" w:cs="Arial"/>
          <w:sz w:val="24"/>
          <w:szCs w:val="24"/>
        </w:rPr>
        <w:t>ED</w:t>
      </w:r>
      <w:r w:rsidRPr="00F61092">
        <w:rPr>
          <w:rFonts w:ascii="Arial" w:hAnsi="Arial" w:cs="Arial"/>
          <w:sz w:val="24"/>
          <w:szCs w:val="24"/>
        </w:rPr>
        <w:t>S:</w:t>
      </w:r>
      <w:r w:rsidR="00F6109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efaultPlaceholder_1082065158"/>
          </w:placeholder>
          <w:showingPlcHdr/>
          <w:text/>
        </w:sdtPr>
        <w:sdtEndPr/>
        <w:sdtContent>
          <w:r w:rsidR="00EE3304" w:rsidRPr="009E6DA4">
            <w:rPr>
              <w:rStyle w:val="Zstupntext"/>
              <w:b/>
            </w:rPr>
            <w:t>Klikněte sem a zadejte text.</w:t>
          </w:r>
        </w:sdtContent>
      </w:sdt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 v </w:t>
      </w:r>
      <w:r w:rsidR="00904D5E">
        <w:rPr>
          <w:rFonts w:ascii="Arial" w:hAnsi="Arial" w:cs="Arial"/>
          <w:sz w:val="24"/>
          <w:szCs w:val="24"/>
        </w:rPr>
        <w:t>ED</w:t>
      </w:r>
      <w:r w:rsidRPr="00F61092">
        <w:rPr>
          <w:rFonts w:ascii="Arial" w:hAnsi="Arial" w:cs="Arial"/>
          <w:sz w:val="24"/>
          <w:szCs w:val="24"/>
        </w:rPr>
        <w:t>S: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Účastník programu: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771"/>
        <w:gridCol w:w="2855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</w:t>
      </w:r>
      <w:r w:rsidR="004E022C">
        <w:rPr>
          <w:rFonts w:ascii="Arial" w:hAnsi="Arial" w:cs="Arial"/>
          <w:i/>
        </w:rPr>
        <w:t xml:space="preserve">pokud ANO </w:t>
      </w:r>
      <w:r w:rsidRPr="00F61092">
        <w:rPr>
          <w:rFonts w:ascii="Arial" w:hAnsi="Arial" w:cs="Arial"/>
          <w:i/>
        </w:rPr>
        <w:t>uved</w:t>
      </w:r>
      <w:r w:rsidR="004E022C">
        <w:rPr>
          <w:rFonts w:ascii="Arial" w:hAnsi="Arial" w:cs="Arial"/>
          <w:i/>
        </w:rPr>
        <w:t xml:space="preserve">e se identifikace </w:t>
      </w:r>
      <w:r w:rsidRPr="00F61092">
        <w:rPr>
          <w:rFonts w:ascii="Arial" w:hAnsi="Arial" w:cs="Arial"/>
          <w:i/>
        </w:rPr>
        <w:t>všech</w:t>
      </w:r>
      <w:r w:rsidR="004E022C">
        <w:rPr>
          <w:rFonts w:ascii="Arial" w:hAnsi="Arial" w:cs="Arial"/>
          <w:i/>
        </w:rPr>
        <w:t xml:space="preserve"> smluvních závazků </w:t>
      </w:r>
      <w:r w:rsidR="008F6376">
        <w:rPr>
          <w:rFonts w:ascii="Arial" w:hAnsi="Arial" w:cs="Arial"/>
          <w:i/>
        </w:rPr>
        <w:t>s uvedením případné zálohy</w:t>
      </w:r>
      <w:r w:rsidRPr="00F61092">
        <w:rPr>
          <w:rFonts w:ascii="Arial" w:hAnsi="Arial" w:cs="Arial"/>
          <w:i/>
        </w:rPr>
        <w:t>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771"/>
        <w:gridCol w:w="2855"/>
      </w:tblGrid>
      <w:tr w:rsidR="004E022C" w:rsidTr="00BA2B75">
        <w:tc>
          <w:tcPr>
            <w:tcW w:w="1940" w:type="dxa"/>
          </w:tcPr>
          <w:p w:rsidR="004E022C" w:rsidRPr="004E022C" w:rsidRDefault="004E022C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1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5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výše zálohy</w:t>
            </w:r>
          </w:p>
        </w:tc>
      </w:tr>
      <w:tr w:rsidR="004E022C" w:rsidTr="00BA2B75">
        <w:tc>
          <w:tcPr>
            <w:tcW w:w="1940" w:type="dxa"/>
          </w:tcPr>
          <w:p w:rsidR="004E022C" w:rsidRP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1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:rsidR="004E022C" w:rsidRDefault="004E022C" w:rsidP="00BA2B75">
            <w:pPr>
              <w:pStyle w:val="Odstavecseseznamem"/>
              <w:spacing w:line="20" w:lineRule="atLeast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BA2B75">
        <w:tc>
          <w:tcPr>
            <w:tcW w:w="1940" w:type="dxa"/>
          </w:tcPr>
          <w:p w:rsidR="004E022C" w:rsidRP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1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BA2B75">
        <w:tc>
          <w:tcPr>
            <w:tcW w:w="1940" w:type="dxa"/>
          </w:tcPr>
          <w:p w:rsidR="004E022C" w:rsidRP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1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:rsidR="004E022C" w:rsidRDefault="004E022C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A2B75" w:rsidRDefault="00BA2B75" w:rsidP="00BA2B75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</w:t>
      </w:r>
      <w:r w:rsidRPr="00BA2B75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a </w:t>
      </w:r>
      <w:r w:rsidRPr="00BA2B75">
        <w:rPr>
          <w:rFonts w:ascii="Arial" w:hAnsi="Arial" w:cs="Arial"/>
          <w:i/>
          <w:sz w:val="18"/>
          <w:szCs w:val="18"/>
        </w:rPr>
        <w:t xml:space="preserve">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CE6B4D" w:rsidRPr="009E6DA4" w:rsidRDefault="00CE6B4D" w:rsidP="00CE6B4D">
      <w:pPr>
        <w:pStyle w:val="Odstavecseseznamem"/>
        <w:spacing w:line="20" w:lineRule="atLeast"/>
        <w:rPr>
          <w:rFonts w:ascii="Arial" w:hAnsi="Arial" w:cs="Arial"/>
          <w:sz w:val="20"/>
          <w:szCs w:val="20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indikátorů nebo </w:t>
      </w:r>
      <w:r w:rsidRPr="00F61092">
        <w:rPr>
          <w:rFonts w:ascii="Arial" w:hAnsi="Arial" w:cs="Arial"/>
          <w:sz w:val="24"/>
          <w:szCs w:val="24"/>
        </w:rPr>
        <w:t>projektovaných parametrů z </w:t>
      </w:r>
      <w:r w:rsidR="008F6376">
        <w:rPr>
          <w:rFonts w:ascii="Arial" w:hAnsi="Arial" w:cs="Arial"/>
          <w:sz w:val="24"/>
          <w:szCs w:val="24"/>
        </w:rPr>
        <w:t>Rozhodnutí</w:t>
      </w:r>
    </w:p>
    <w:p w:rsidR="00EB7A7C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splněny!)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418"/>
        <w:gridCol w:w="1419"/>
        <w:gridCol w:w="2071"/>
        <w:gridCol w:w="2658"/>
      </w:tblGrid>
      <w:tr w:rsidR="00BA2B75" w:rsidTr="00BA2B75">
        <w:tc>
          <w:tcPr>
            <w:tcW w:w="2418" w:type="dxa"/>
          </w:tcPr>
          <w:p w:rsidR="00BA2B75" w:rsidRPr="004E022C" w:rsidRDefault="00BA2B75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Název indikátoru/parametru</w:t>
            </w:r>
          </w:p>
        </w:tc>
        <w:tc>
          <w:tcPr>
            <w:tcW w:w="141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Plánovaná hodnota*</w:t>
            </w:r>
          </w:p>
        </w:tc>
        <w:tc>
          <w:tcPr>
            <w:tcW w:w="2072" w:type="dxa"/>
          </w:tcPr>
          <w:p w:rsidR="00BA2B75" w:rsidRDefault="00BA2B75" w:rsidP="00BA2B7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Měrná jednotka</w:t>
            </w:r>
          </w:p>
          <w:p w:rsidR="00BA2B75" w:rsidRDefault="00BA2B75" w:rsidP="00BA2B7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Skutečně dosažená ho</w:t>
            </w:r>
            <w:r w:rsidR="00904D5E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nota</w:t>
            </w:r>
          </w:p>
        </w:tc>
      </w:tr>
      <w:tr w:rsidR="00BA2B75" w:rsidTr="00BA2B75">
        <w:tc>
          <w:tcPr>
            <w:tcW w:w="2418" w:type="dxa"/>
          </w:tcPr>
          <w:p w:rsidR="00BA2B75" w:rsidRPr="004E022C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2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2B75" w:rsidTr="00BA2B75">
        <w:tc>
          <w:tcPr>
            <w:tcW w:w="2418" w:type="dxa"/>
          </w:tcPr>
          <w:p w:rsidR="00BA2B75" w:rsidRPr="004E022C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2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2B75" w:rsidTr="00BA2B75">
        <w:tc>
          <w:tcPr>
            <w:tcW w:w="2418" w:type="dxa"/>
          </w:tcPr>
          <w:p w:rsidR="00BA2B75" w:rsidRPr="004E022C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2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9" w:type="dxa"/>
          </w:tcPr>
          <w:p w:rsidR="00BA2B75" w:rsidRDefault="00BA2B75" w:rsidP="005A6485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F6376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</w:rPr>
        <w:t xml:space="preserve">* </w:t>
      </w:r>
      <w:r w:rsidRPr="00BA2B75">
        <w:rPr>
          <w:rFonts w:ascii="Arial" w:hAnsi="Arial" w:cs="Arial"/>
          <w:i/>
          <w:sz w:val="20"/>
          <w:szCs w:val="20"/>
        </w:rPr>
        <w:t>při nastavení intervalu se uvede minimální hodnota/maximální hodnota</w:t>
      </w:r>
    </w:p>
    <w:p w:rsidR="00BA2B75" w:rsidRDefault="00BA2B75" w:rsidP="00BA2B75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</w:t>
      </w:r>
      <w:r w:rsidRPr="00BA2B75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a </w:t>
      </w:r>
      <w:r w:rsidRPr="00BA2B75">
        <w:rPr>
          <w:rFonts w:ascii="Arial" w:hAnsi="Arial" w:cs="Arial"/>
          <w:i/>
          <w:sz w:val="18"/>
          <w:szCs w:val="18"/>
        </w:rPr>
        <w:t xml:space="preserve">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sz w:val="24"/>
          <w:szCs w:val="24"/>
        </w:rPr>
        <w:t>Stručné hodnocení dosaženého cíle v případě, že byl stanoven v Rozhodnutí</w:t>
      </w:r>
    </w:p>
    <w:sdt>
      <w:sdtPr>
        <w:rPr>
          <w:rFonts w:ascii="Arial" w:hAnsi="Arial" w:cs="Arial"/>
          <w:sz w:val="24"/>
          <w:szCs w:val="24"/>
        </w:rPr>
        <w:id w:val="-1955479891"/>
        <w:placeholder>
          <w:docPart w:val="DefaultPlaceholder_1082065158"/>
        </w:placeholder>
        <w:showingPlcHdr/>
        <w:text/>
      </w:sdtPr>
      <w:sdtEndPr/>
      <w:sdtContent>
        <w:p w:rsidR="00CE6B4D" w:rsidRDefault="00BA2B75" w:rsidP="00CE6B4D">
          <w:pPr>
            <w:pStyle w:val="Odstavecseseznamem"/>
            <w:spacing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CE6B4D">
          <w:pPr>
            <w:pStyle w:val="Odstavecseseznamem"/>
            <w:spacing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9F1B87" w:rsidRPr="00F61092" w:rsidRDefault="009F1B87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9F1B87" w:rsidRDefault="009F1B87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 w:rsidR="008F6376">
        <w:rPr>
          <w:rFonts w:ascii="Arial" w:hAnsi="Arial" w:cs="Arial"/>
          <w:i/>
        </w:rPr>
        <w:t xml:space="preserve">posledního </w:t>
      </w:r>
      <w:r w:rsidRPr="008F6376">
        <w:rPr>
          <w:rFonts w:ascii="Arial" w:hAnsi="Arial" w:cs="Arial"/>
          <w:i/>
        </w:rPr>
        <w:t>dodacího listu, předávacího protokolu apod</w:t>
      </w:r>
      <w:r w:rsidR="008F6376">
        <w:rPr>
          <w:rFonts w:ascii="Arial" w:hAnsi="Arial" w:cs="Arial"/>
          <w:i/>
        </w:rPr>
        <w:t>.)</w:t>
      </w:r>
    </w:p>
    <w:p w:rsidR="009E6DA4" w:rsidRPr="008F6376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F61092" w:rsidRDefault="008F6376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Financování akce ukončeno dne:</w:t>
      </w:r>
      <w:sdt>
        <w:sdtPr>
          <w:rPr>
            <w:rFonts w:ascii="Arial" w:hAnsi="Arial" w:cs="Arial"/>
            <w:sz w:val="24"/>
            <w:szCs w:val="24"/>
          </w:rPr>
          <w:id w:val="47271781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Default="00683670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Vypracoval: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Pr="00F61092">
        <w:rPr>
          <w:rFonts w:ascii="Arial" w:hAnsi="Arial" w:cs="Arial"/>
          <w:sz w:val="24"/>
          <w:szCs w:val="24"/>
        </w:rPr>
        <w:t xml:space="preserve">      </w:t>
      </w:r>
      <w:r w:rsidRPr="00F61092">
        <w:rPr>
          <w:rFonts w:ascii="Arial" w:hAnsi="Arial" w:cs="Arial"/>
          <w:sz w:val="24"/>
          <w:szCs w:val="24"/>
        </w:rPr>
        <w:tab/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436323"/>
    <w:rsid w:val="004E022C"/>
    <w:rsid w:val="00683670"/>
    <w:rsid w:val="008225C1"/>
    <w:rsid w:val="008F6376"/>
    <w:rsid w:val="00904D5E"/>
    <w:rsid w:val="009E3B0F"/>
    <w:rsid w:val="009E6DA4"/>
    <w:rsid w:val="009F1B87"/>
    <w:rsid w:val="00A76F8C"/>
    <w:rsid w:val="00BA2B75"/>
    <w:rsid w:val="00CE6B4D"/>
    <w:rsid w:val="00CE72DB"/>
    <w:rsid w:val="00D07C9C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B66170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3F1647"/>
    <w:rsid w:val="008E78AD"/>
    <w:rsid w:val="00995733"/>
    <w:rsid w:val="00A846BF"/>
    <w:rsid w:val="00B66170"/>
    <w:rsid w:val="00D41192"/>
    <w:rsid w:val="00E9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F6178-F723-4471-B2AC-0138E1D24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Beran</cp:lastModifiedBy>
  <cp:revision>2</cp:revision>
  <cp:lastPrinted>2017-03-08T08:36:00Z</cp:lastPrinted>
  <dcterms:created xsi:type="dcterms:W3CDTF">2018-10-23T12:50:00Z</dcterms:created>
  <dcterms:modified xsi:type="dcterms:W3CDTF">2018-10-23T12:50:00Z</dcterms:modified>
</cp:coreProperties>
</file>