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4958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2634"/>
        <w:gridCol w:w="1477"/>
        <w:gridCol w:w="2619"/>
      </w:tblGrid>
      <w:tr w:rsidR="00AE130D" w:rsidRPr="00453316" w:rsidTr="00AE130D">
        <w:trPr>
          <w:trHeight w:val="768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rPr>
                <w:rFonts w:ascii="Arial" w:hAnsi="Arial" w:cs="Arial"/>
                <w:b/>
                <w:bCs/>
              </w:rPr>
            </w:pPr>
          </w:p>
          <w:p w:rsidR="0022074E" w:rsidRDefault="0022074E" w:rsidP="00AE130D">
            <w:pPr>
              <w:rPr>
                <w:rFonts w:ascii="Arial" w:hAnsi="Arial" w:cs="Arial"/>
                <w:b/>
                <w:bCs/>
              </w:rPr>
            </w:pPr>
          </w:p>
          <w:p w:rsidR="00AE130D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AE130D" w:rsidRPr="00453316" w:rsidRDefault="00AE130D" w:rsidP="00AE130D">
            <w:pPr>
              <w:jc w:val="center"/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HODNOCENÍ ŽÁDOSTI</w:t>
            </w:r>
          </w:p>
        </w:tc>
      </w:tr>
      <w:tr w:rsidR="00AE130D" w:rsidRPr="00453316" w:rsidTr="00A33E22">
        <w:trPr>
          <w:trHeight w:val="855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Dotační program</w:t>
            </w:r>
            <w:r w:rsidR="00A33E22" w:rsidRP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pro nestátní neziskové organizace provozující evropské krizové či asistenční linky 116 000, 116 111 a 116 006 v České republice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v roce 2019</w:t>
            </w:r>
          </w:p>
        </w:tc>
      </w:tr>
      <w:tr w:rsidR="00AE130D" w:rsidRPr="00453316" w:rsidTr="00AE130D">
        <w:trPr>
          <w:trHeight w:val="36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Poskytovatel: Ministerstvo vnitra, odbor prevence kriminality </w:t>
            </w:r>
          </w:p>
        </w:tc>
      </w:tr>
      <w:tr w:rsidR="00AE130D" w:rsidRPr="00453316" w:rsidTr="00A33E22">
        <w:trPr>
          <w:trHeight w:val="675"/>
        </w:trPr>
        <w:tc>
          <w:tcPr>
            <w:tcW w:w="1346" w:type="pc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organizace:  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Název 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>a číslo služby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365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</w:rPr>
            </w:pPr>
            <w:r w:rsidRPr="00453316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AE130D" w:rsidRPr="00453316" w:rsidTr="00A33E22">
        <w:trPr>
          <w:trHeight w:val="300"/>
        </w:trPr>
        <w:tc>
          <w:tcPr>
            <w:tcW w:w="1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33E22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Č.</w:t>
            </w:r>
            <w:r w:rsidR="00A33E2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j.:</w:t>
            </w:r>
          </w:p>
        </w:tc>
        <w:tc>
          <w:tcPr>
            <w:tcW w:w="14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>Požadovaná dotace:</w:t>
            </w:r>
          </w:p>
        </w:tc>
        <w:tc>
          <w:tcPr>
            <w:tcW w:w="1422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E130D" w:rsidRPr="00453316" w:rsidRDefault="00AE130D" w:rsidP="00AE130D">
            <w:pPr>
              <w:rPr>
                <w:rFonts w:ascii="Arial" w:hAnsi="Arial" w:cs="Arial"/>
                <w:b/>
                <w:bCs/>
              </w:rPr>
            </w:pP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                     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     </w:t>
            </w:r>
            <w:r w:rsidRPr="0045331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Kč         </w:t>
            </w:r>
          </w:p>
        </w:tc>
      </w:tr>
    </w:tbl>
    <w:p w:rsidR="003E58FC" w:rsidRDefault="003E58FC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7"/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"/>
        <w:gridCol w:w="1418"/>
        <w:gridCol w:w="1984"/>
        <w:gridCol w:w="1277"/>
        <w:gridCol w:w="1089"/>
        <w:gridCol w:w="1886"/>
        <w:gridCol w:w="1203"/>
      </w:tblGrid>
      <w:tr w:rsidR="009722BA" w:rsidRPr="009722BA" w:rsidTr="00277507">
        <w:trPr>
          <w:trHeight w:val="756"/>
        </w:trPr>
        <w:tc>
          <w:tcPr>
            <w:tcW w:w="192" w:type="pct"/>
            <w:tcBorders>
              <w:top w:val="single" w:sz="8" w:space="0" w:color="000000"/>
              <w:left w:val="single" w:sz="8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70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Hodnotící kritérium</w:t>
            </w:r>
          </w:p>
        </w:tc>
        <w:tc>
          <w:tcPr>
            <w:tcW w:w="1077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Indikátor plnění</w:t>
            </w:r>
          </w:p>
        </w:tc>
        <w:tc>
          <w:tcPr>
            <w:tcW w:w="693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Bodové hodnocení</w:t>
            </w:r>
          </w:p>
        </w:tc>
        <w:tc>
          <w:tcPr>
            <w:tcW w:w="591" w:type="pct"/>
            <w:tcBorders>
              <w:top w:val="single" w:sz="8" w:space="0" w:color="000000"/>
              <w:left w:val="nil"/>
              <w:bottom w:val="double" w:sz="6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Přidělené body</w:t>
            </w:r>
          </w:p>
        </w:tc>
        <w:tc>
          <w:tcPr>
            <w:tcW w:w="1024" w:type="pct"/>
            <w:tcBorders>
              <w:top w:val="single" w:sz="8" w:space="0" w:color="000000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Manuál k bodovému hodnocení</w:t>
            </w:r>
          </w:p>
        </w:tc>
        <w:tc>
          <w:tcPr>
            <w:tcW w:w="653" w:type="pct"/>
            <w:tcBorders>
              <w:top w:val="single" w:sz="8" w:space="0" w:color="000000"/>
              <w:left w:val="nil"/>
              <w:bottom w:val="double" w:sz="6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bCs/>
                <w:sz w:val="20"/>
                <w:szCs w:val="20"/>
              </w:rPr>
              <w:t>Komentář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(nepovinný údaj)</w:t>
            </w:r>
          </w:p>
        </w:tc>
      </w:tr>
      <w:tr w:rsidR="009722BA" w:rsidRPr="009722BA" w:rsidTr="00277507">
        <w:trPr>
          <w:trHeight w:val="1062"/>
        </w:trPr>
        <w:tc>
          <w:tcPr>
            <w:tcW w:w="192" w:type="pct"/>
            <w:vMerge w:val="restart"/>
            <w:tcBorders>
              <w:top w:val="double" w:sz="6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770" w:type="pct"/>
            <w:vMerge w:val="restar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6661FA" w:rsidRDefault="006661F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661FA">
              <w:rPr>
                <w:rFonts w:ascii="Arial" w:hAnsi="Arial" w:cs="Arial"/>
                <w:b/>
                <w:sz w:val="20"/>
                <w:szCs w:val="20"/>
              </w:rPr>
              <w:t>Kvalita zpracování žádosti</w:t>
            </w:r>
          </w:p>
        </w:tc>
        <w:tc>
          <w:tcPr>
            <w:tcW w:w="1077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 xml:space="preserve">Popis </w:t>
            </w:r>
            <w:r w:rsidR="006661FA">
              <w:rPr>
                <w:rFonts w:ascii="Arial" w:hAnsi="Arial" w:cs="Arial"/>
                <w:sz w:val="20"/>
                <w:szCs w:val="20"/>
              </w:rPr>
              <w:t>služby a jejího účelu</w:t>
            </w:r>
          </w:p>
        </w:tc>
        <w:tc>
          <w:tcPr>
            <w:tcW w:w="693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0–5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4BC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velmi nejasně a nepřehledně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jen částečně, s chybějícími zásadními informacemi</w:t>
            </w:r>
          </w:p>
          <w:p w:rsidR="009724B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Uveden, avšak chybí</w:t>
            </w:r>
            <w:r>
              <w:rPr>
                <w:rFonts w:ascii="Arial" w:hAnsi="Arial" w:cs="Arial"/>
                <w:sz w:val="20"/>
                <w:szCs w:val="20"/>
              </w:rPr>
              <w:t xml:space="preserve"> větší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počet </w:t>
            </w:r>
            <w:r>
              <w:rPr>
                <w:rFonts w:ascii="Arial" w:hAnsi="Arial" w:cs="Arial"/>
                <w:sz w:val="20"/>
                <w:szCs w:val="20"/>
              </w:rPr>
              <w:t xml:space="preserve">méně zásadních informací </w:t>
            </w:r>
          </w:p>
          <w:p w:rsidR="003269FC" w:rsidRPr="007E6D0B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Uveden dostatečně, chybí jen malý počet méně zásadních informací</w:t>
            </w:r>
          </w:p>
          <w:p w:rsidR="00B3360F" w:rsidRPr="009722BA" w:rsidRDefault="009724B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V p</w:t>
            </w:r>
            <w:r>
              <w:rPr>
                <w:rFonts w:ascii="Arial" w:hAnsi="Arial" w:cs="Arial"/>
                <w:sz w:val="20"/>
                <w:szCs w:val="20"/>
              </w:rPr>
              <w:t>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661FA" w:rsidRPr="009722BA" w:rsidTr="00277507">
        <w:trPr>
          <w:trHeight w:val="1062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Uvedení monitorovacích indikátorů (statisticky relevantních údajů)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0–5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61FA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Neuvedeny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1: </w:t>
            </w:r>
            <w:r>
              <w:rPr>
                <w:rFonts w:ascii="Arial" w:hAnsi="Arial" w:cs="Arial"/>
                <w:sz w:val="20"/>
                <w:szCs w:val="20"/>
              </w:rPr>
              <w:t>Uvedeny velmi nejasně a nepřehledně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2: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jen částečně, s chybějícími zásadními údaji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3: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Uvedeny, avšak chybí větší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4: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Uvedeny dostatečně, chybí jen malý počet méně zásadních údajů</w:t>
            </w:r>
          </w:p>
          <w:p w:rsidR="006661FA" w:rsidRPr="007E6D0B" w:rsidRDefault="006661FA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V plně vyhovujícím rozsahu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6661FA" w:rsidRPr="009722BA" w:rsidRDefault="006661F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277507">
        <w:trPr>
          <w:trHeight w:val="917"/>
        </w:trPr>
        <w:tc>
          <w:tcPr>
            <w:tcW w:w="192" w:type="pct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Úplnost a odůvodnění položek rozpočtu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3360F" w:rsidRPr="009722BA" w:rsidRDefault="006661F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0–10</w:t>
            </w:r>
          </w:p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9FC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Neúplné, neodůvodněné</w:t>
            </w:r>
          </w:p>
          <w:p w:rsidR="003269FC" w:rsidRPr="007E6D0B" w:rsidRDefault="003269FC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6661FA">
              <w:rPr>
                <w:rFonts w:ascii="Arial" w:hAnsi="Arial" w:cs="Arial"/>
                <w:b/>
                <w:sz w:val="20"/>
                <w:szCs w:val="20"/>
              </w:rPr>
              <w:t>–2</w:t>
            </w:r>
            <w:r w:rsidRPr="007E6D0B">
              <w:rPr>
                <w:rFonts w:ascii="Arial" w:hAnsi="Arial" w:cs="Arial"/>
                <w:b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sz w:val="20"/>
                <w:szCs w:val="20"/>
              </w:rPr>
              <w:t>Neúplné, nedostatečně odůvodněné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3–4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Neúplné, uvedené položky </w:t>
            </w:r>
            <w:r w:rsidR="00BF54B1">
              <w:rPr>
                <w:rFonts w:ascii="Arial" w:hAnsi="Arial" w:cs="Arial"/>
                <w:sz w:val="20"/>
                <w:szCs w:val="20"/>
              </w:rPr>
              <w:t>odůvodněné jen s drobnými nedostatky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5–6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BF54B1">
              <w:rPr>
                <w:rFonts w:ascii="Arial" w:hAnsi="Arial" w:cs="Arial"/>
                <w:sz w:val="20"/>
                <w:szCs w:val="20"/>
              </w:rPr>
              <w:t>Úplné, nedostatečně odůvodněné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3269FC" w:rsidRPr="007E6D0B" w:rsidRDefault="006661FA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7–8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69FC" w:rsidRPr="009724B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69FC">
              <w:rPr>
                <w:rFonts w:ascii="Arial" w:hAnsi="Arial" w:cs="Arial"/>
                <w:sz w:val="20"/>
                <w:szCs w:val="20"/>
              </w:rPr>
              <w:t>Ú</w:t>
            </w:r>
            <w:r w:rsidR="00BF54B1">
              <w:rPr>
                <w:rFonts w:ascii="Arial" w:hAnsi="Arial" w:cs="Arial"/>
                <w:sz w:val="20"/>
                <w:szCs w:val="20"/>
              </w:rPr>
              <w:t>plné</w:t>
            </w:r>
            <w:r w:rsidR="003269FC">
              <w:rPr>
                <w:rFonts w:ascii="Arial" w:hAnsi="Arial" w:cs="Arial"/>
                <w:sz w:val="20"/>
                <w:szCs w:val="20"/>
              </w:rPr>
              <w:t>,</w:t>
            </w:r>
            <w:r w:rsidR="00BF54B1">
              <w:rPr>
                <w:rFonts w:ascii="Arial" w:hAnsi="Arial" w:cs="Arial"/>
                <w:sz w:val="20"/>
                <w:szCs w:val="20"/>
              </w:rPr>
              <w:t xml:space="preserve"> dostatečně odůvodněné jen s drobnými nedostatky</w:t>
            </w:r>
          </w:p>
          <w:p w:rsidR="00B3360F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9–10</w:t>
            </w:r>
            <w:r w:rsidR="003269FC" w:rsidRPr="007E6D0B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3269FC">
              <w:rPr>
                <w:rFonts w:ascii="Arial" w:hAnsi="Arial" w:cs="Arial"/>
                <w:sz w:val="20"/>
                <w:szCs w:val="20"/>
              </w:rPr>
              <w:t xml:space="preserve"> Úplné a zcela odůvodněné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3360F" w:rsidRPr="009722BA" w:rsidTr="00277507">
        <w:trPr>
          <w:trHeight w:val="344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0–</w:t>
            </w:r>
            <w:r w:rsidR="00E42741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B1716" w:rsidRPr="009722BA" w:rsidTr="0064103B">
        <w:trPr>
          <w:trHeight w:val="1590"/>
        </w:trPr>
        <w:tc>
          <w:tcPr>
            <w:tcW w:w="192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01B51" w:rsidRDefault="009722BA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770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722BA" w:rsidRPr="00F3098E" w:rsidRDefault="00E4274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3098E">
              <w:rPr>
                <w:rFonts w:ascii="Arial" w:hAnsi="Arial" w:cs="Arial"/>
                <w:b/>
                <w:sz w:val="20"/>
                <w:szCs w:val="20"/>
              </w:rPr>
              <w:t>Zkušenosti</w:t>
            </w:r>
            <w:r w:rsidR="009722BA" w:rsidRPr="00F3098E">
              <w:rPr>
                <w:rFonts w:ascii="Arial" w:hAnsi="Arial" w:cs="Arial"/>
                <w:b/>
                <w:sz w:val="20"/>
                <w:szCs w:val="20"/>
              </w:rPr>
              <w:t xml:space="preserve"> žadatele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Má organizace prokazatelné zkušenosti v oblasti zaměření dotačního programu?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22BA" w:rsidRPr="009722BA" w:rsidRDefault="00E4274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0, 5, 10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0:</w:t>
            </w:r>
            <w:r>
              <w:rPr>
                <w:rFonts w:ascii="Arial" w:hAnsi="Arial" w:cs="Arial"/>
                <w:sz w:val="20"/>
                <w:szCs w:val="20"/>
              </w:rPr>
              <w:t xml:space="preserve"> Ne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5: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krátkodobé</w:t>
            </w:r>
          </w:p>
          <w:p w:rsidR="00E42741" w:rsidRDefault="00E42741" w:rsidP="0064103B">
            <w:pPr>
              <w:rPr>
                <w:rFonts w:ascii="Arial" w:hAnsi="Arial" w:cs="Arial"/>
                <w:sz w:val="20"/>
                <w:szCs w:val="20"/>
              </w:rPr>
            </w:pPr>
            <w:r w:rsidRPr="007E6D0B">
              <w:rPr>
                <w:rFonts w:ascii="Arial" w:hAnsi="Arial" w:cs="Arial"/>
                <w:b/>
                <w:sz w:val="20"/>
                <w:szCs w:val="20"/>
              </w:rPr>
              <w:t>10:</w:t>
            </w:r>
            <w:r>
              <w:rPr>
                <w:rFonts w:ascii="Arial" w:hAnsi="Arial" w:cs="Arial"/>
                <w:sz w:val="20"/>
                <w:szCs w:val="20"/>
              </w:rPr>
              <w:t xml:space="preserve"> Ano, dlouhodobé</w:t>
            </w:r>
          </w:p>
          <w:p w:rsidR="009722BA" w:rsidRPr="009722BA" w:rsidRDefault="009722BA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722BA" w:rsidRPr="009722BA" w:rsidRDefault="009722BA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722BA" w:rsidRPr="009722BA" w:rsidTr="0064103B">
        <w:trPr>
          <w:trHeight w:val="371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22BA">
              <w:rPr>
                <w:rFonts w:ascii="Arial" w:hAnsi="Arial" w:cs="Arial"/>
                <w:sz w:val="20"/>
                <w:szCs w:val="20"/>
              </w:rPr>
              <w:t>0</w:t>
            </w:r>
            <w:r w:rsidR="00E42741">
              <w:rPr>
                <w:rFonts w:ascii="Arial" w:hAnsi="Arial" w:cs="Arial"/>
                <w:sz w:val="20"/>
                <w:szCs w:val="20"/>
              </w:rPr>
              <w:t>–10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</w:tcPr>
          <w:p w:rsidR="00B3360F" w:rsidRPr="009722BA" w:rsidRDefault="00B3360F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484"/>
        </w:trPr>
        <w:tc>
          <w:tcPr>
            <w:tcW w:w="192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1B51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770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4103B" w:rsidRPr="00F3098E" w:rsidRDefault="0064103B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Zkušenosti s žadatelem a účel služby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Zkušenosti s žadatelem 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Pr="00E42741">
              <w:rPr>
                <w:rFonts w:ascii="Arial" w:hAnsi="Arial" w:cs="Arial"/>
                <w:sz w:val="20"/>
                <w:szCs w:val="20"/>
              </w:rPr>
              <w:t>pl</w:t>
            </w:r>
            <w:r>
              <w:rPr>
                <w:rFonts w:ascii="Arial" w:hAnsi="Arial" w:cs="Arial"/>
                <w:sz w:val="20"/>
                <w:szCs w:val="20"/>
              </w:rPr>
              <w:t>nění povinností vyplývajících z </w:t>
            </w:r>
            <w:r w:rsidRPr="00E42741">
              <w:rPr>
                <w:rFonts w:ascii="Arial" w:hAnsi="Arial" w:cs="Arial"/>
                <w:sz w:val="20"/>
                <w:szCs w:val="20"/>
              </w:rPr>
              <w:t xml:space="preserve">čerpání dotace </w:t>
            </w:r>
            <w:r>
              <w:rPr>
                <w:rFonts w:ascii="Arial" w:hAnsi="Arial" w:cs="Arial"/>
                <w:sz w:val="20"/>
                <w:szCs w:val="20"/>
              </w:rPr>
              <w:t>v předešlých letech)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0–10 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Zcela neplní povinnosti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, nereaguje na výzvu k nápravě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Opakovaně plní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s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e zásadními nedostatky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a po termínu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včas, ale se zásadními nedostatky, které však na vyzvání napraví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64103B">
              <w:rPr>
                <w:rFonts w:ascii="Arial" w:hAnsi="Arial" w:cs="Arial"/>
                <w:bCs/>
                <w:sz w:val="20"/>
                <w:szCs w:val="20"/>
              </w:rPr>
              <w:t>Plní včas a jen s drobnými nedostatky, které na vyzvání napraví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Plní veškeré povinnosti včas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1985"/>
        </w:trPr>
        <w:tc>
          <w:tcPr>
            <w:tcW w:w="192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01B51" w:rsidRDefault="00901B51" w:rsidP="0064103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70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F3098E" w:rsidRDefault="00901B51" w:rsidP="0064103B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 jaké míry je naplňováno zaměření služby stanovené Rozhodnutím Komise 2007/116/ES ze dne 30. 11. 2009?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9722BA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– 10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Není 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1–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Z velké části nenaplňováno</w:t>
            </w:r>
          </w:p>
          <w:p w:rsidR="00901B51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–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Částečně naplňováno</w:t>
            </w:r>
          </w:p>
          <w:p w:rsidR="00901B51" w:rsidRPr="00D3105A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6–8: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Převážně naplňováno  </w:t>
            </w:r>
            <w:r w:rsidRPr="00D3105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  <w:p w:rsidR="00901B51" w:rsidRPr="008914DD" w:rsidRDefault="00901B51" w:rsidP="006410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914DD">
              <w:rPr>
                <w:rFonts w:ascii="Arial" w:hAnsi="Arial" w:cs="Arial"/>
                <w:b/>
                <w:bCs/>
                <w:sz w:val="20"/>
                <w:szCs w:val="20"/>
              </w:rPr>
              <w:t>9–10: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V plné míře</w:t>
            </w: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64103B">
        <w:trPr>
          <w:trHeight w:val="340"/>
        </w:trPr>
        <w:tc>
          <w:tcPr>
            <w:tcW w:w="2039" w:type="pct"/>
            <w:gridSpan w:val="3"/>
            <w:tcBorders>
              <w:top w:val="single" w:sz="4" w:space="0" w:color="auto"/>
              <w:left w:val="single" w:sz="8" w:space="0" w:color="auto"/>
              <w:bottom w:val="doub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9722BA">
              <w:rPr>
                <w:rFonts w:ascii="Arial" w:hAnsi="Arial" w:cs="Arial"/>
                <w:b/>
                <w:sz w:val="20"/>
                <w:szCs w:val="20"/>
              </w:rPr>
              <w:t>Celkem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0–20</w:t>
            </w:r>
          </w:p>
        </w:tc>
        <w:tc>
          <w:tcPr>
            <w:tcW w:w="591" w:type="pct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single" w:sz="4" w:space="0" w:color="auto"/>
              <w:left w:val="nil"/>
              <w:bottom w:val="double" w:sz="4" w:space="0" w:color="auto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01B51" w:rsidRPr="009722BA" w:rsidTr="00277507">
        <w:trPr>
          <w:trHeight w:val="340"/>
        </w:trPr>
        <w:tc>
          <w:tcPr>
            <w:tcW w:w="2039" w:type="pct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Celkový součet</w:t>
            </w:r>
          </w:p>
        </w:tc>
        <w:tc>
          <w:tcPr>
            <w:tcW w:w="693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Default="0064103B" w:rsidP="0064103B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0–5</w:t>
            </w:r>
            <w:r w:rsidR="00901B51">
              <w:rPr>
                <w:rFonts w:ascii="Arial" w:hAnsi="Arial" w:cs="Arial"/>
                <w:bCs/>
                <w:sz w:val="20"/>
                <w:szCs w:val="20"/>
              </w:rPr>
              <w:t>0</w:t>
            </w:r>
          </w:p>
        </w:tc>
        <w:tc>
          <w:tcPr>
            <w:tcW w:w="591" w:type="pct"/>
            <w:tcBorders>
              <w:top w:val="double" w:sz="4" w:space="0" w:color="auto"/>
              <w:left w:val="nil"/>
              <w:bottom w:val="single" w:sz="8" w:space="0" w:color="000000"/>
              <w:right w:val="single" w:sz="4" w:space="0" w:color="auto"/>
            </w:tcBorders>
            <w:shd w:val="clear" w:color="auto" w:fill="92D050"/>
            <w:vAlign w:val="center"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24" w:type="pct"/>
            <w:tcBorders>
              <w:top w:val="doub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:rsidR="00901B51" w:rsidRPr="009722BA" w:rsidRDefault="00901B51" w:rsidP="0064103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53" w:type="pct"/>
            <w:tcBorders>
              <w:top w:val="doub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6A6A6" w:themeFill="background1" w:themeFillShade="A6"/>
            <w:vAlign w:val="center"/>
            <w:hideMark/>
          </w:tcPr>
          <w:p w:rsidR="00901B51" w:rsidRPr="009722BA" w:rsidRDefault="00901B51" w:rsidP="0064103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244468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32871" w:rsidRPr="00714B2C" w:rsidRDefault="00244468" w:rsidP="00C32871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b/>
          <w:sz w:val="22"/>
          <w:szCs w:val="22"/>
        </w:rPr>
        <w:t xml:space="preserve">Rozpočet: </w:t>
      </w:r>
      <w:r w:rsidR="00C32871" w:rsidRPr="00714B2C">
        <w:rPr>
          <w:rFonts w:ascii="Arial" w:hAnsi="Arial" w:cs="Arial"/>
          <w:b/>
          <w:sz w:val="22"/>
          <w:szCs w:val="22"/>
        </w:rPr>
        <w:t xml:space="preserve"> </w:t>
      </w:r>
    </w:p>
    <w:p w:rsidR="00AE130D" w:rsidRDefault="00C32871" w:rsidP="00516880">
      <w:pPr>
        <w:tabs>
          <w:tab w:val="left" w:pos="1440"/>
        </w:tabs>
        <w:rPr>
          <w:rFonts w:ascii="Arial" w:hAnsi="Arial" w:cs="Arial"/>
          <w:b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(p</w:t>
      </w:r>
      <w:r w:rsidR="00244468" w:rsidRPr="00714B2C">
        <w:rPr>
          <w:rFonts w:ascii="Arial" w:hAnsi="Arial" w:cs="Arial"/>
          <w:sz w:val="22"/>
          <w:szCs w:val="22"/>
        </w:rPr>
        <w:t xml:space="preserve">okud navrhujete rozpočet krátit, uveďte </w:t>
      </w:r>
      <w:r w:rsidR="00244468" w:rsidRPr="00714B2C">
        <w:rPr>
          <w:rFonts w:ascii="Arial" w:hAnsi="Arial" w:cs="Arial"/>
          <w:sz w:val="22"/>
          <w:szCs w:val="22"/>
          <w:u w:val="single"/>
        </w:rPr>
        <w:t>vždy</w:t>
      </w:r>
      <w:r w:rsidR="00244468" w:rsidRPr="00714B2C">
        <w:rPr>
          <w:rFonts w:ascii="Arial" w:hAnsi="Arial" w:cs="Arial"/>
          <w:sz w:val="22"/>
          <w:szCs w:val="22"/>
        </w:rPr>
        <w:t xml:space="preserve"> u konkrétní položky důvod a výši krácení</w:t>
      </w:r>
      <w:r w:rsidRPr="00714B2C">
        <w:rPr>
          <w:rFonts w:ascii="Arial" w:hAnsi="Arial" w:cs="Arial"/>
          <w:sz w:val="22"/>
          <w:szCs w:val="22"/>
        </w:rPr>
        <w:t>)</w:t>
      </w:r>
      <w:r w:rsidR="00244468" w:rsidRPr="00714B2C">
        <w:rPr>
          <w:rFonts w:ascii="Arial" w:hAnsi="Arial" w:cs="Arial"/>
          <w:sz w:val="22"/>
          <w:szCs w:val="22"/>
        </w:rPr>
        <w:t xml:space="preserve"> </w:t>
      </w:r>
    </w:p>
    <w:p w:rsidR="00AE130D" w:rsidRPr="00714B2C" w:rsidRDefault="00AE130D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BF54B1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Závěr: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Podpořit/nepodpořit</w:t>
      </w:r>
      <w:r w:rsidR="00A6313F" w:rsidRPr="00714B2C">
        <w:rPr>
          <w:rFonts w:ascii="Arial" w:hAnsi="Arial" w:cs="Arial"/>
          <w:sz w:val="22"/>
          <w:szCs w:val="22"/>
        </w:rPr>
        <w:t>:</w:t>
      </w:r>
      <w:r w:rsidRPr="00714B2C">
        <w:rPr>
          <w:rFonts w:ascii="Arial" w:hAnsi="Arial" w:cs="Arial"/>
          <w:sz w:val="22"/>
          <w:szCs w:val="22"/>
        </w:rPr>
        <w:t xml:space="preserve"> 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BF54B1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BF54B1">
        <w:rPr>
          <w:rFonts w:ascii="Arial" w:hAnsi="Arial" w:cs="Arial"/>
          <w:sz w:val="22"/>
          <w:szCs w:val="22"/>
        </w:rPr>
        <w:t xml:space="preserve">Doporučená dotace celkem: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Z toho osobní náklady: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Z toho provozní náklady: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 xml:space="preserve">Souhrnný komentář: 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sz w:val="22"/>
          <w:szCs w:val="22"/>
        </w:rPr>
      </w:pPr>
      <w:r w:rsidRPr="00714B2C">
        <w:rPr>
          <w:rFonts w:ascii="Arial" w:hAnsi="Arial" w:cs="Arial"/>
          <w:sz w:val="22"/>
          <w:szCs w:val="22"/>
        </w:rPr>
        <w:t>(nepovinný údaj)</w:t>
      </w:r>
      <w:r w:rsidRPr="00714B2C">
        <w:rPr>
          <w:rFonts w:ascii="Arial" w:hAnsi="Arial" w:cs="Arial"/>
          <w:sz w:val="22"/>
          <w:szCs w:val="22"/>
        </w:rPr>
        <w:tab/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244468" w:rsidRPr="00714B2C" w:rsidRDefault="00BF54B1" w:rsidP="00BF54B1">
      <w:pPr>
        <w:spacing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Jméno a příjmení hodnotitele</w:t>
      </w:r>
      <w:r w:rsidR="00244468" w:rsidRPr="00714B2C">
        <w:rPr>
          <w:rFonts w:ascii="Arial" w:hAnsi="Arial" w:cs="Arial"/>
          <w:b/>
          <w:sz w:val="22"/>
          <w:szCs w:val="22"/>
        </w:rPr>
        <w:tab/>
        <w:t xml:space="preserve"> </w:t>
      </w:r>
      <w:r w:rsidR="00244468" w:rsidRPr="00714B2C"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244468" w:rsidRPr="00714B2C">
        <w:rPr>
          <w:rFonts w:ascii="Arial" w:hAnsi="Arial" w:cs="Arial"/>
          <w:b/>
          <w:sz w:val="22"/>
          <w:szCs w:val="22"/>
        </w:rPr>
        <w:t xml:space="preserve">Datum a podpis </w:t>
      </w:r>
      <w:r>
        <w:rPr>
          <w:rFonts w:ascii="Arial" w:hAnsi="Arial" w:cs="Arial"/>
          <w:b/>
          <w:sz w:val="22"/>
          <w:szCs w:val="22"/>
        </w:rPr>
        <w:t>hodnotitele</w:t>
      </w:r>
    </w:p>
    <w:p w:rsidR="00244468" w:rsidRPr="00714B2C" w:rsidRDefault="00244468" w:rsidP="00244468">
      <w:pPr>
        <w:tabs>
          <w:tab w:val="left" w:pos="144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:rsidR="00C47F53" w:rsidRPr="00714B2C" w:rsidRDefault="00C47F53"/>
    <w:sectPr w:rsidR="00C47F53" w:rsidRPr="00714B2C" w:rsidSect="00F426CB">
      <w:headerReference w:type="default" r:id="rId8"/>
      <w:footerReference w:type="even" r:id="rId9"/>
      <w:foot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161F" w:rsidRDefault="00A2161F">
      <w:r>
        <w:separator/>
      </w:r>
    </w:p>
  </w:endnote>
  <w:endnote w:type="continuationSeparator" w:id="0">
    <w:p w:rsidR="00A2161F" w:rsidRDefault="00A216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344" w:rsidRDefault="0031529B" w:rsidP="0058434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584344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77507">
      <w:rPr>
        <w:rStyle w:val="slostrnky"/>
        <w:noProof/>
      </w:rPr>
      <w:t>1</w:t>
    </w:r>
    <w:r>
      <w:rPr>
        <w:rStyle w:val="slostrnky"/>
      </w:rPr>
      <w:fldChar w:fldCharType="end"/>
    </w:r>
  </w:p>
  <w:p w:rsidR="00584344" w:rsidRDefault="0058434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161F" w:rsidRDefault="00A2161F">
      <w:r>
        <w:separator/>
      </w:r>
    </w:p>
  </w:footnote>
  <w:footnote w:type="continuationSeparator" w:id="0">
    <w:p w:rsidR="00A2161F" w:rsidRDefault="00A216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4344" w:rsidRPr="00A33E22" w:rsidRDefault="00A33E22" w:rsidP="00A33E22">
    <w:pPr>
      <w:pStyle w:val="Zhlav"/>
      <w:jc w:val="right"/>
      <w:rPr>
        <w:rFonts w:ascii="Arial" w:hAnsi="Arial" w:cs="Arial"/>
        <w:sz w:val="22"/>
      </w:rPr>
    </w:pPr>
    <w:r w:rsidRPr="00A33E22">
      <w:rPr>
        <w:rFonts w:ascii="Arial" w:hAnsi="Arial" w:cs="Arial"/>
        <w:sz w:val="22"/>
      </w:rPr>
      <w:t>Příloha č. 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468"/>
    <w:rsid w:val="000728F4"/>
    <w:rsid w:val="0018500E"/>
    <w:rsid w:val="001B1716"/>
    <w:rsid w:val="001E2568"/>
    <w:rsid w:val="001F0B25"/>
    <w:rsid w:val="0022074E"/>
    <w:rsid w:val="00244468"/>
    <w:rsid w:val="00245D34"/>
    <w:rsid w:val="00252646"/>
    <w:rsid w:val="00277507"/>
    <w:rsid w:val="00284EB2"/>
    <w:rsid w:val="002D1A51"/>
    <w:rsid w:val="0031529B"/>
    <w:rsid w:val="003269FC"/>
    <w:rsid w:val="00373704"/>
    <w:rsid w:val="003A1E6B"/>
    <w:rsid w:val="003D560A"/>
    <w:rsid w:val="003E58FC"/>
    <w:rsid w:val="00435179"/>
    <w:rsid w:val="00466437"/>
    <w:rsid w:val="00476332"/>
    <w:rsid w:val="005132B3"/>
    <w:rsid w:val="00516880"/>
    <w:rsid w:val="005404A8"/>
    <w:rsid w:val="005420D2"/>
    <w:rsid w:val="00584344"/>
    <w:rsid w:val="0064103B"/>
    <w:rsid w:val="00654377"/>
    <w:rsid w:val="006661FA"/>
    <w:rsid w:val="00714B2C"/>
    <w:rsid w:val="007778DD"/>
    <w:rsid w:val="007A6B15"/>
    <w:rsid w:val="007D5BDB"/>
    <w:rsid w:val="007E6D0B"/>
    <w:rsid w:val="00834D0A"/>
    <w:rsid w:val="008914DD"/>
    <w:rsid w:val="008E03E8"/>
    <w:rsid w:val="00901B51"/>
    <w:rsid w:val="009722BA"/>
    <w:rsid w:val="009724BC"/>
    <w:rsid w:val="009F32DD"/>
    <w:rsid w:val="00A2161F"/>
    <w:rsid w:val="00A26E0A"/>
    <w:rsid w:val="00A33E22"/>
    <w:rsid w:val="00A6313F"/>
    <w:rsid w:val="00AD64A9"/>
    <w:rsid w:val="00AE130D"/>
    <w:rsid w:val="00AF24A8"/>
    <w:rsid w:val="00AF67D7"/>
    <w:rsid w:val="00B05307"/>
    <w:rsid w:val="00B3360F"/>
    <w:rsid w:val="00BF54B1"/>
    <w:rsid w:val="00C32871"/>
    <w:rsid w:val="00C403C5"/>
    <w:rsid w:val="00C444C3"/>
    <w:rsid w:val="00C47F53"/>
    <w:rsid w:val="00CA0E37"/>
    <w:rsid w:val="00D12C57"/>
    <w:rsid w:val="00DC7273"/>
    <w:rsid w:val="00E42741"/>
    <w:rsid w:val="00F3098E"/>
    <w:rsid w:val="00F4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44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24446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24446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244468"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435179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43517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35179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46643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643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643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643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6437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664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643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AE130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AE130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F95F30-ADCC-42C3-B8AC-56A03463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390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6</cp:revision>
  <cp:lastPrinted>2016-09-06T07:43:00Z</cp:lastPrinted>
  <dcterms:created xsi:type="dcterms:W3CDTF">2018-09-24T07:22:00Z</dcterms:created>
  <dcterms:modified xsi:type="dcterms:W3CDTF">2018-09-26T13:45:00Z</dcterms:modified>
</cp:coreProperties>
</file>