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952" w:tblpY="-1359"/>
        <w:tblW w:w="3111" w:type="dxa"/>
        <w:tblLook w:val="01E0" w:firstRow="1" w:lastRow="1" w:firstColumn="1" w:lastColumn="1" w:noHBand="0" w:noVBand="0"/>
      </w:tblPr>
      <w:tblGrid>
        <w:gridCol w:w="3111"/>
      </w:tblGrid>
      <w:tr w:rsidR="00352A35" w:rsidRPr="00352A35" w14:paraId="542D5A7F" w14:textId="77777777" w:rsidTr="00352A35">
        <w:trPr>
          <w:trHeight w:val="464"/>
        </w:trPr>
        <w:tc>
          <w:tcPr>
            <w:tcW w:w="0" w:type="auto"/>
          </w:tcPr>
          <w:p w14:paraId="1AE4BCD8" w14:textId="77777777" w:rsidR="00352A35" w:rsidRPr="00352A35" w:rsidRDefault="00352A35" w:rsidP="00352A35">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352A35">
              <w:rPr>
                <w:rFonts w:ascii="CKGinis" w:eastAsia="Times New Roman" w:hAnsi="CKGinis"/>
                <w:bCs/>
                <w:sz w:val="72"/>
                <w:szCs w:val="24"/>
                <w:lang w:eastAsia="cs-CZ"/>
              </w:rPr>
              <w:t>*</w:t>
            </w:r>
            <w:r w:rsidRPr="00352A35">
              <w:rPr>
                <w:rFonts w:ascii="Times New Roman" w:eastAsia="Times New Roman" w:hAnsi="Times New Roman"/>
                <w:bCs/>
                <w:sz w:val="72"/>
                <w:szCs w:val="24"/>
                <w:lang w:eastAsia="cs-CZ"/>
              </w:rPr>
              <w:fldChar w:fldCharType="begin">
                <w:ffData>
                  <w:name w:val="ssl_pid"/>
                  <w:enabled w:val="0"/>
                  <w:calcOnExit w:val="0"/>
                  <w:textInput>
                    <w:default w:val="MVCRX07WAYL9"/>
                  </w:textInput>
                </w:ffData>
              </w:fldChar>
            </w:r>
            <w:r w:rsidRPr="00352A35">
              <w:rPr>
                <w:rFonts w:ascii="CKGinis" w:eastAsia="Times New Roman" w:hAnsi="CKGinis"/>
                <w:bCs/>
                <w:sz w:val="72"/>
                <w:szCs w:val="24"/>
                <w:lang w:eastAsia="cs-CZ"/>
              </w:rPr>
              <w:instrText xml:space="preserve"> FORMTEXT </w:instrText>
            </w:r>
            <w:r w:rsidRPr="00352A35">
              <w:rPr>
                <w:rFonts w:ascii="CKGinis" w:eastAsia="Times New Roman" w:hAnsi="CKGinis"/>
                <w:bCs/>
                <w:sz w:val="72"/>
                <w:szCs w:val="24"/>
                <w:lang w:eastAsia="cs-CZ"/>
              </w:rPr>
            </w:r>
            <w:r w:rsidRPr="00352A35">
              <w:rPr>
                <w:rFonts w:ascii="CKGinis" w:eastAsia="Times New Roman" w:hAnsi="CKGinis"/>
                <w:bCs/>
                <w:sz w:val="72"/>
                <w:szCs w:val="24"/>
                <w:lang w:eastAsia="cs-CZ"/>
              </w:rPr>
              <w:fldChar w:fldCharType="separate"/>
            </w:r>
            <w:r w:rsidRPr="00352A35">
              <w:rPr>
                <w:rFonts w:ascii="CKGinis" w:eastAsia="Times New Roman" w:hAnsi="CKGinis"/>
                <w:bCs/>
                <w:noProof/>
                <w:sz w:val="72"/>
                <w:szCs w:val="24"/>
                <w:lang w:eastAsia="cs-CZ"/>
              </w:rPr>
              <w:t>MVCRX07WAYL9</w:t>
            </w:r>
            <w:r w:rsidRPr="00352A35">
              <w:rPr>
                <w:rFonts w:ascii="CKGinis" w:eastAsia="Times New Roman" w:hAnsi="CKGinis"/>
                <w:bCs/>
                <w:sz w:val="72"/>
                <w:szCs w:val="24"/>
                <w:lang w:eastAsia="cs-CZ"/>
              </w:rPr>
              <w:fldChar w:fldCharType="end"/>
            </w:r>
            <w:bookmarkEnd w:id="0"/>
            <w:r w:rsidRPr="00352A35">
              <w:rPr>
                <w:rFonts w:ascii="CKGinis" w:eastAsia="Times New Roman" w:hAnsi="CKGinis"/>
                <w:bCs/>
                <w:sz w:val="72"/>
                <w:szCs w:val="24"/>
                <w:lang w:eastAsia="cs-CZ"/>
              </w:rPr>
              <w:t>*</w:t>
            </w:r>
          </w:p>
        </w:tc>
      </w:tr>
      <w:bookmarkStart w:id="1" w:name="ssl_pid1"/>
      <w:tr w:rsidR="00352A35" w:rsidRPr="00352A35" w14:paraId="6CB5F2E9" w14:textId="77777777" w:rsidTr="00352A35">
        <w:trPr>
          <w:trHeight w:val="114"/>
        </w:trPr>
        <w:tc>
          <w:tcPr>
            <w:tcW w:w="0" w:type="auto"/>
          </w:tcPr>
          <w:p w14:paraId="6AF5A488" w14:textId="77777777" w:rsidR="00352A35" w:rsidRPr="00352A35" w:rsidRDefault="00352A35" w:rsidP="00352A35">
            <w:pPr>
              <w:spacing w:after="0" w:line="240" w:lineRule="auto"/>
              <w:jc w:val="center"/>
              <w:rPr>
                <w:rFonts w:ascii="Arial" w:eastAsia="Times New Roman" w:hAnsi="Arial" w:cs="Arial"/>
                <w:sz w:val="20"/>
                <w:szCs w:val="20"/>
                <w:lang w:eastAsia="cs-CZ"/>
              </w:rPr>
            </w:pPr>
            <w:r w:rsidRPr="00352A35">
              <w:rPr>
                <w:rFonts w:ascii="Arial" w:eastAsia="Times New Roman" w:hAnsi="Arial"/>
                <w:bCs/>
                <w:sz w:val="20"/>
                <w:szCs w:val="20"/>
                <w:lang w:eastAsia="cs-CZ"/>
              </w:rPr>
              <w:fldChar w:fldCharType="begin">
                <w:ffData>
                  <w:name w:val="ssl_pid1"/>
                  <w:enabled w:val="0"/>
                  <w:calcOnExit w:val="0"/>
                  <w:textInput>
                    <w:default w:val="MVCRX07WAYL9"/>
                  </w:textInput>
                </w:ffData>
              </w:fldChar>
            </w:r>
            <w:r w:rsidRPr="00352A35">
              <w:rPr>
                <w:rFonts w:ascii="Arial" w:eastAsia="Times New Roman" w:hAnsi="Arial"/>
                <w:bCs/>
                <w:sz w:val="20"/>
                <w:szCs w:val="20"/>
                <w:lang w:eastAsia="cs-CZ"/>
              </w:rPr>
              <w:instrText xml:space="preserve"> FORMTEXT </w:instrText>
            </w:r>
            <w:r w:rsidRPr="00352A35">
              <w:rPr>
                <w:rFonts w:ascii="Arial" w:eastAsia="Times New Roman" w:hAnsi="Arial"/>
                <w:bCs/>
                <w:sz w:val="20"/>
                <w:szCs w:val="20"/>
                <w:lang w:eastAsia="cs-CZ"/>
              </w:rPr>
            </w:r>
            <w:r w:rsidRPr="00352A35">
              <w:rPr>
                <w:rFonts w:ascii="Arial" w:eastAsia="Times New Roman" w:hAnsi="Arial"/>
                <w:bCs/>
                <w:sz w:val="20"/>
                <w:szCs w:val="20"/>
                <w:lang w:eastAsia="cs-CZ"/>
              </w:rPr>
              <w:fldChar w:fldCharType="separate"/>
            </w:r>
            <w:r w:rsidRPr="00352A35">
              <w:rPr>
                <w:rFonts w:ascii="Arial" w:eastAsia="Times New Roman" w:hAnsi="Arial"/>
                <w:bCs/>
                <w:noProof/>
                <w:sz w:val="20"/>
                <w:szCs w:val="20"/>
                <w:lang w:eastAsia="cs-CZ"/>
              </w:rPr>
              <w:t>MVCRX07WAYL9</w:t>
            </w:r>
            <w:r w:rsidRPr="00352A35">
              <w:rPr>
                <w:rFonts w:ascii="Arial" w:eastAsia="Times New Roman" w:hAnsi="Arial"/>
                <w:bCs/>
                <w:sz w:val="20"/>
                <w:szCs w:val="20"/>
                <w:lang w:eastAsia="cs-CZ"/>
              </w:rPr>
              <w:fldChar w:fldCharType="end"/>
            </w:r>
            <w:bookmarkEnd w:id="1"/>
          </w:p>
        </w:tc>
      </w:tr>
      <w:tr w:rsidR="00352A35" w:rsidRPr="00352A35" w14:paraId="50868C3D" w14:textId="77777777" w:rsidTr="00352A35">
        <w:trPr>
          <w:trHeight w:val="122"/>
        </w:trPr>
        <w:tc>
          <w:tcPr>
            <w:tcW w:w="0" w:type="auto"/>
          </w:tcPr>
          <w:p w14:paraId="1B34B814" w14:textId="77777777" w:rsidR="00352A35" w:rsidRPr="00352A35" w:rsidRDefault="00352A35" w:rsidP="00352A35">
            <w:pPr>
              <w:spacing w:after="0" w:line="240" w:lineRule="auto"/>
              <w:jc w:val="center"/>
              <w:rPr>
                <w:rFonts w:ascii="Arial" w:eastAsia="Times New Roman" w:hAnsi="Arial" w:cs="Arial"/>
                <w:sz w:val="20"/>
                <w:szCs w:val="20"/>
                <w:lang w:eastAsia="cs-CZ"/>
              </w:rPr>
            </w:pPr>
            <w:r w:rsidRPr="00352A35">
              <w:rPr>
                <w:rFonts w:ascii="Arial" w:eastAsia="Times New Roman" w:hAnsi="Arial" w:cs="Arial"/>
                <w:sz w:val="20"/>
                <w:szCs w:val="20"/>
                <w:lang w:eastAsia="cs-CZ"/>
              </w:rPr>
              <w:t>prvotní identifikátor</w:t>
            </w:r>
          </w:p>
        </w:tc>
      </w:tr>
    </w:tbl>
    <w:p w14:paraId="0C23E056" w14:textId="77777777" w:rsidR="003A613A" w:rsidRDefault="003A613A" w:rsidP="003A613A">
      <w:pPr>
        <w:spacing w:after="0" w:line="288" w:lineRule="auto"/>
        <w:ind w:left="5670"/>
        <w:jc w:val="center"/>
        <w:rPr>
          <w:rFonts w:ascii="Arial" w:hAnsi="Arial" w:cs="Arial"/>
          <w:b/>
          <w:sz w:val="24"/>
          <w:szCs w:val="24"/>
        </w:rPr>
      </w:pPr>
    </w:p>
    <w:p w14:paraId="5761E841" w14:textId="77777777" w:rsidR="003A613A" w:rsidRPr="0069085A" w:rsidRDefault="003A613A" w:rsidP="00311600">
      <w:pPr>
        <w:spacing w:after="0" w:line="288" w:lineRule="auto"/>
        <w:jc w:val="center"/>
        <w:rPr>
          <w:rFonts w:ascii="Arial" w:hAnsi="Arial" w:cs="Arial"/>
          <w:b/>
        </w:rPr>
      </w:pPr>
    </w:p>
    <w:p w14:paraId="6217FB79"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4D174672"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555064B3" w14:textId="7057C7EB" w:rsidR="00093ABF" w:rsidRPr="00CE2F57" w:rsidRDefault="00CE2F57" w:rsidP="00CE2F57">
      <w:pPr>
        <w:spacing w:after="0" w:line="288" w:lineRule="auto"/>
        <w:jc w:val="center"/>
        <w:rPr>
          <w:rFonts w:ascii="Arial" w:eastAsia="Times New Roman" w:hAnsi="Arial" w:cs="Arial"/>
          <w:b/>
          <w:sz w:val="24"/>
          <w:szCs w:val="24"/>
        </w:rPr>
      </w:pPr>
      <w:bookmarkStart w:id="2" w:name="_Hlk125989701"/>
      <w:r w:rsidRPr="00B33B3B">
        <w:rPr>
          <w:rFonts w:ascii="Arial" w:eastAsia="Times New Roman" w:hAnsi="Arial" w:cs="Arial"/>
          <w:b/>
          <w:sz w:val="24"/>
          <w:szCs w:val="24"/>
        </w:rPr>
        <w:t>vedoucí</w:t>
      </w:r>
      <w:r>
        <w:rPr>
          <w:rFonts w:ascii="Arial" w:eastAsia="Times New Roman" w:hAnsi="Arial" w:cs="Arial"/>
          <w:b/>
          <w:sz w:val="24"/>
          <w:szCs w:val="24"/>
        </w:rPr>
        <w:t>ho/vedoucí</w:t>
      </w:r>
      <w:r w:rsidRPr="00B33B3B">
        <w:rPr>
          <w:rFonts w:ascii="Arial" w:eastAsia="Times New Roman" w:hAnsi="Arial" w:cs="Arial"/>
          <w:b/>
          <w:sz w:val="24"/>
          <w:szCs w:val="24"/>
        </w:rPr>
        <w:t xml:space="preserve"> oddělení </w:t>
      </w:r>
      <w:r w:rsidRPr="00CE2F57">
        <w:rPr>
          <w:rFonts w:ascii="Arial" w:eastAsia="Times New Roman" w:hAnsi="Arial" w:cs="Arial"/>
          <w:b/>
          <w:sz w:val="24"/>
          <w:szCs w:val="24"/>
        </w:rPr>
        <w:t>rozvoje ministerstva</w:t>
      </w:r>
      <w:r>
        <w:rPr>
          <w:rFonts w:ascii="Arial" w:eastAsia="Times New Roman" w:hAnsi="Arial" w:cs="Arial"/>
          <w:b/>
          <w:sz w:val="24"/>
          <w:szCs w:val="24"/>
        </w:rPr>
        <w:t xml:space="preserve"> </w:t>
      </w:r>
      <w:r w:rsidRPr="00585E86">
        <w:rPr>
          <w:rFonts w:ascii="Arial" w:eastAsia="Times New Roman" w:hAnsi="Arial" w:cs="Arial"/>
          <w:b/>
          <w:sz w:val="24"/>
          <w:szCs w:val="24"/>
        </w:rPr>
        <w:t>v</w:t>
      </w:r>
      <w:r>
        <w:rPr>
          <w:rFonts w:ascii="Arial" w:eastAsia="Times New Roman" w:hAnsi="Arial" w:cs="Arial"/>
          <w:b/>
          <w:sz w:val="24"/>
          <w:szCs w:val="24"/>
        </w:rPr>
        <w:t xml:space="preserve"> odboru </w:t>
      </w:r>
      <w:bookmarkEnd w:id="2"/>
      <w:r>
        <w:rPr>
          <w:rFonts w:ascii="Arial" w:eastAsia="Times New Roman" w:hAnsi="Arial" w:cs="Arial"/>
          <w:b/>
          <w:sz w:val="24"/>
          <w:szCs w:val="24"/>
        </w:rPr>
        <w:t>personálního řízení a kanceláře státního tajemníka</w:t>
      </w:r>
    </w:p>
    <w:p w14:paraId="4597D318" w14:textId="77777777" w:rsidR="009B5B05" w:rsidRDefault="009B5B05" w:rsidP="00311600">
      <w:pPr>
        <w:spacing w:after="0" w:line="288" w:lineRule="auto"/>
        <w:jc w:val="both"/>
        <w:rPr>
          <w:rFonts w:ascii="Arial" w:hAnsi="Arial" w:cs="Arial"/>
        </w:rPr>
      </w:pPr>
    </w:p>
    <w:p w14:paraId="0B45262D" w14:textId="10AD349E" w:rsidR="00B33B3B" w:rsidRDefault="00BF461D" w:rsidP="00B33B3B">
      <w:pPr>
        <w:spacing w:after="0" w:line="288" w:lineRule="auto"/>
        <w:ind w:left="4956" w:firstLine="708"/>
        <w:rPr>
          <w:rFonts w:ascii="Arial" w:hAnsi="Arial" w:cs="Arial"/>
        </w:rPr>
      </w:pPr>
      <w:r>
        <w:rPr>
          <w:rFonts w:ascii="Arial" w:hAnsi="Arial" w:cs="Arial"/>
        </w:rPr>
        <w:t>Č. j.</w:t>
      </w:r>
      <w:r w:rsidR="00093ABF" w:rsidRPr="00442019">
        <w:rPr>
          <w:rFonts w:ascii="Arial" w:hAnsi="Arial" w:cs="Arial"/>
        </w:rPr>
        <w:t xml:space="preserve">: </w:t>
      </w:r>
      <w:r w:rsidR="00352A35" w:rsidRPr="00352A35">
        <w:rPr>
          <w:rFonts w:ascii="Arial" w:hAnsi="Arial" w:cs="Arial"/>
        </w:rPr>
        <w:t>MV- 45452-3/PST-202</w:t>
      </w:r>
      <w:r w:rsidR="00754E5A">
        <w:rPr>
          <w:rFonts w:ascii="Arial" w:hAnsi="Arial" w:cs="Arial"/>
        </w:rPr>
        <w:t>4</w:t>
      </w:r>
    </w:p>
    <w:p w14:paraId="7D4AD456" w14:textId="2D975DB4" w:rsidR="00C2497E" w:rsidRDefault="00093ABF" w:rsidP="0069085A">
      <w:pPr>
        <w:spacing w:after="0" w:line="288" w:lineRule="auto"/>
        <w:ind w:left="4956" w:firstLine="708"/>
        <w:rPr>
          <w:rFonts w:ascii="Arial" w:hAnsi="Arial" w:cs="Arial"/>
        </w:rPr>
      </w:pPr>
      <w:r w:rsidRPr="00442019">
        <w:rPr>
          <w:rFonts w:ascii="Arial" w:hAnsi="Arial" w:cs="Arial"/>
        </w:rPr>
        <w:t xml:space="preserve">Praha </w:t>
      </w:r>
      <w:r>
        <w:rPr>
          <w:rFonts w:ascii="Arial" w:hAnsi="Arial" w:cs="Arial"/>
        </w:rPr>
        <w:t xml:space="preserve">dne </w:t>
      </w:r>
      <w:r w:rsidR="00496FFC">
        <w:rPr>
          <w:rFonts w:ascii="Arial" w:eastAsia="Times New Roman" w:hAnsi="Arial" w:cs="Arial"/>
          <w:lang w:eastAsia="cs-CZ"/>
        </w:rPr>
        <w:t>2</w:t>
      </w:r>
      <w:r w:rsidR="009E18D1">
        <w:rPr>
          <w:rFonts w:ascii="Arial" w:eastAsia="Times New Roman" w:hAnsi="Arial" w:cs="Arial"/>
          <w:lang w:eastAsia="cs-CZ"/>
        </w:rPr>
        <w:t>7</w:t>
      </w:r>
      <w:r w:rsidR="00CE2F57" w:rsidRPr="00CE2F57">
        <w:rPr>
          <w:rFonts w:ascii="Arial" w:eastAsia="Times New Roman" w:hAnsi="Arial" w:cs="Arial"/>
          <w:lang w:eastAsia="cs-CZ"/>
        </w:rPr>
        <w:t xml:space="preserve">. </w:t>
      </w:r>
      <w:r w:rsidR="00352A35">
        <w:rPr>
          <w:rFonts w:ascii="Arial" w:eastAsia="Times New Roman" w:hAnsi="Arial" w:cs="Arial"/>
          <w:lang w:eastAsia="cs-CZ"/>
        </w:rPr>
        <w:t>května</w:t>
      </w:r>
      <w:r w:rsidR="00CE2F57" w:rsidRPr="00CE2F57">
        <w:rPr>
          <w:rFonts w:ascii="Arial" w:eastAsia="Times New Roman" w:hAnsi="Arial" w:cs="Arial"/>
          <w:lang w:eastAsia="cs-CZ"/>
        </w:rPr>
        <w:t xml:space="preserve"> 202</w:t>
      </w:r>
      <w:r w:rsidR="00352A35">
        <w:rPr>
          <w:rFonts w:ascii="Arial" w:eastAsia="Times New Roman" w:hAnsi="Arial" w:cs="Arial"/>
          <w:lang w:eastAsia="cs-CZ"/>
        </w:rPr>
        <w:t>4</w:t>
      </w:r>
    </w:p>
    <w:p w14:paraId="3AC0EF2A"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16A3E4EB" w14:textId="4FED5A47" w:rsidR="003A0459" w:rsidRPr="00CE2F57" w:rsidRDefault="003A0459" w:rsidP="00CE2F57">
      <w:pPr>
        <w:spacing w:after="240"/>
        <w:jc w:val="both"/>
        <w:rPr>
          <w:rFonts w:ascii="Arial" w:eastAsia="Times New Roman" w:hAnsi="Arial" w:cs="Arial"/>
          <w:b/>
          <w:bCs/>
        </w:rPr>
      </w:pPr>
      <w:r w:rsidRPr="00C2497E">
        <w:rPr>
          <w:rFonts w:ascii="Arial" w:hAnsi="Arial" w:cs="Arial"/>
        </w:rPr>
        <w:t>Výběrové</w:t>
      </w:r>
      <w:r w:rsidRPr="00C2497E">
        <w:rPr>
          <w:rFonts w:ascii="Arial" w:eastAsia="Times New Roman" w:hAnsi="Arial" w:cs="Arial"/>
        </w:rPr>
        <w:t xml:space="preserve"> řízení na obsazení služebního místa </w:t>
      </w:r>
      <w:bookmarkStart w:id="3" w:name="_Hlk151648092"/>
      <w:r w:rsidR="00CE2F57" w:rsidRPr="00CE2F57">
        <w:rPr>
          <w:rFonts w:ascii="Arial" w:eastAsia="Times New Roman" w:hAnsi="Arial" w:cs="Arial"/>
          <w:b/>
          <w:bCs/>
        </w:rPr>
        <w:t>vedoucího/vedoucí oddělení rozvoje ministerstva</w:t>
      </w:r>
      <w:r w:rsidR="00CE2F57">
        <w:rPr>
          <w:rFonts w:ascii="Arial" w:eastAsia="Times New Roman" w:hAnsi="Arial" w:cs="Arial"/>
          <w:b/>
          <w:bCs/>
        </w:rPr>
        <w:t xml:space="preserve"> </w:t>
      </w:r>
      <w:r w:rsidR="00CE2F57" w:rsidRPr="00CE2F57">
        <w:rPr>
          <w:rFonts w:ascii="Arial" w:eastAsia="Times New Roman" w:hAnsi="Arial" w:cs="Arial"/>
          <w:b/>
          <w:bCs/>
        </w:rPr>
        <w:t>v odboru personálního řízení a kanceláře státního tajemníka</w:t>
      </w:r>
      <w:r w:rsidR="00CE2F57">
        <w:rPr>
          <w:rFonts w:ascii="Arial" w:eastAsia="Times New Roman" w:hAnsi="Arial" w:cs="Arial"/>
          <w:b/>
          <w:bCs/>
        </w:rPr>
        <w:t xml:space="preserve"> </w:t>
      </w:r>
      <w:r w:rsidR="00CE2F57" w:rsidRPr="00CE2F57">
        <w:rPr>
          <w:rFonts w:ascii="Arial" w:eastAsia="Times New Roman" w:hAnsi="Arial" w:cs="Arial"/>
          <w:b/>
          <w:bCs/>
        </w:rPr>
        <w:t>v sekci státního tajemníka</w:t>
      </w:r>
      <w:bookmarkEnd w:id="3"/>
      <w:r w:rsidR="00CE2F57" w:rsidRPr="00CE2F57">
        <w:rPr>
          <w:rFonts w:ascii="Arial" w:eastAsia="Times New Roman" w:hAnsi="Arial" w:cs="Arial"/>
          <w:b/>
          <w:bCs/>
        </w:rPr>
        <w:t xml:space="preserve"> </w:t>
      </w:r>
      <w:r w:rsidRPr="00C2497E">
        <w:rPr>
          <w:rFonts w:ascii="Arial" w:eastAsia="Times New Roman" w:hAnsi="Arial" w:cs="Arial"/>
        </w:rPr>
        <w:t xml:space="preserve">služebního úřadu Ministerstvo vnitra </w:t>
      </w:r>
      <w:r w:rsidR="003A613A" w:rsidRPr="00C2497E">
        <w:rPr>
          <w:rFonts w:ascii="Arial" w:eastAsia="Times New Roman" w:hAnsi="Arial" w:cs="Arial"/>
        </w:rPr>
        <w:t>v</w:t>
      </w:r>
      <w:r w:rsidR="00B348A8">
        <w:rPr>
          <w:rFonts w:ascii="Arial" w:eastAsia="Times New Roman" w:hAnsi="Arial" w:cs="Arial"/>
        </w:rPr>
        <w:t> </w:t>
      </w:r>
      <w:r w:rsidR="009417D8">
        <w:rPr>
          <w:rFonts w:ascii="Arial" w:eastAsia="Times New Roman" w:hAnsi="Arial" w:cs="Arial"/>
          <w:b/>
        </w:rPr>
        <w:t>1</w:t>
      </w:r>
      <w:r w:rsidR="00932880">
        <w:rPr>
          <w:rFonts w:ascii="Arial" w:eastAsia="Times New Roman" w:hAnsi="Arial" w:cs="Arial"/>
          <w:b/>
        </w:rPr>
        <w:t>5</w:t>
      </w:r>
      <w:r w:rsidR="003A613A" w:rsidRPr="003A613A">
        <w:rPr>
          <w:rFonts w:ascii="Arial" w:eastAsia="Times New Roman" w:hAnsi="Arial" w:cs="Arial"/>
          <w:b/>
        </w:rPr>
        <w:t>.</w:t>
      </w:r>
      <w:r w:rsidRPr="00C2497E">
        <w:rPr>
          <w:rFonts w:ascii="Arial" w:eastAsia="Times New Roman" w:hAnsi="Arial" w:cs="Arial"/>
          <w:color w:val="FF0000"/>
        </w:rPr>
        <w:t xml:space="preserve"> </w:t>
      </w:r>
      <w:r w:rsidRPr="00BB5397">
        <w:rPr>
          <w:rFonts w:ascii="Arial" w:eastAsia="Times New Roman" w:hAnsi="Arial" w:cs="Arial"/>
          <w:b/>
          <w:bCs/>
        </w:rPr>
        <w:t>platové třídě</w:t>
      </w:r>
      <w:r w:rsidRPr="00C2497E">
        <w:rPr>
          <w:rFonts w:ascii="Arial" w:eastAsia="Times New Roman" w:hAnsi="Arial" w:cs="Arial"/>
        </w:rPr>
        <w:t xml:space="preserve"> s termínem podání žádosti do </w:t>
      </w:r>
      <w:r w:rsidR="00496FFC">
        <w:rPr>
          <w:rFonts w:ascii="Arial" w:eastAsia="Times New Roman" w:hAnsi="Arial" w:cs="Arial"/>
          <w:b/>
        </w:rPr>
        <w:t>1</w:t>
      </w:r>
      <w:r w:rsidR="009E18D1">
        <w:rPr>
          <w:rFonts w:ascii="Arial" w:eastAsia="Times New Roman" w:hAnsi="Arial" w:cs="Arial"/>
          <w:b/>
        </w:rPr>
        <w:t>7</w:t>
      </w:r>
      <w:r w:rsidR="00B7608C" w:rsidRPr="00754E5A">
        <w:rPr>
          <w:rFonts w:ascii="Arial" w:eastAsia="Times New Roman" w:hAnsi="Arial" w:cs="Arial"/>
          <w:b/>
        </w:rPr>
        <w:t xml:space="preserve">. </w:t>
      </w:r>
      <w:r w:rsidR="00754E5A" w:rsidRPr="00754E5A">
        <w:rPr>
          <w:rFonts w:ascii="Arial" w:eastAsia="Times New Roman" w:hAnsi="Arial" w:cs="Arial"/>
          <w:b/>
        </w:rPr>
        <w:t>června</w:t>
      </w:r>
      <w:r w:rsidR="00B7608C" w:rsidRPr="00754E5A">
        <w:rPr>
          <w:rFonts w:ascii="Arial" w:eastAsia="Times New Roman" w:hAnsi="Arial" w:cs="Arial"/>
          <w:b/>
        </w:rPr>
        <w:t xml:space="preserve"> 202</w:t>
      </w:r>
      <w:r w:rsidR="00192896" w:rsidRPr="00754E5A">
        <w:rPr>
          <w:rFonts w:ascii="Arial" w:eastAsia="Times New Roman" w:hAnsi="Arial" w:cs="Arial"/>
          <w:b/>
        </w:rPr>
        <w:t>4</w:t>
      </w:r>
      <w:r w:rsidRPr="003A613A">
        <w:rPr>
          <w:rFonts w:ascii="Arial" w:eastAsia="Times New Roman" w:hAnsi="Arial" w:cs="Arial"/>
          <w:b/>
        </w:rPr>
        <w:t>.</w:t>
      </w:r>
    </w:p>
    <w:p w14:paraId="2891C9DD" w14:textId="77777777"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7BF9E97D" w14:textId="5F5E2A75"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192896" w:rsidRPr="00192896">
        <w:rPr>
          <w:rFonts w:ascii="Arial" w:eastAsia="Times New Roman" w:hAnsi="Arial" w:cs="Arial"/>
          <w:b/>
        </w:rPr>
        <w:t>vedoucího/vedoucí oddělení rozvoje ministerstva v odboru personálního řízení a kanceláře státního tajemníka v sekci státního tajemníka</w:t>
      </w:r>
      <w:r w:rsidR="00BA3D09">
        <w:rPr>
          <w:rFonts w:ascii="Arial" w:eastAsia="Times New Roman" w:hAnsi="Arial" w:cs="Arial"/>
          <w:b/>
        </w:rPr>
        <w:t>,</w:t>
      </w:r>
      <w:r w:rsidRPr="001F5A1E">
        <w:rPr>
          <w:rFonts w:ascii="Arial" w:hAnsi="Arial" w:cs="Arial"/>
          <w:b/>
          <w:color w:val="0D0D0D" w:themeColor="text1" w:themeTint="F2"/>
        </w:rPr>
        <w:t xml:space="preserve"> ID </w:t>
      </w:r>
      <w:r w:rsidR="00192896" w:rsidRPr="00192896">
        <w:rPr>
          <w:rFonts w:ascii="Arial" w:hAnsi="Arial" w:cs="Arial"/>
          <w:b/>
          <w:color w:val="0D0D0D" w:themeColor="text1" w:themeTint="F2"/>
        </w:rPr>
        <w:t>30374270</w:t>
      </w:r>
      <w:r w:rsidRPr="001F5A1E">
        <w:rPr>
          <w:rFonts w:ascii="Arial" w:hAnsi="Arial" w:cs="Arial"/>
          <w:color w:val="0D0D0D" w:themeColor="text1" w:themeTint="F2"/>
        </w:rPr>
        <w:t>.</w:t>
      </w:r>
    </w:p>
    <w:p w14:paraId="3D7F682E" w14:textId="77777777" w:rsidR="00091BE4"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14:paraId="16627E2C" w14:textId="77777777" w:rsidR="00596BF4" w:rsidRDefault="00192896" w:rsidP="00192896">
      <w:pPr>
        <w:pStyle w:val="Odstavecseseznamem"/>
        <w:numPr>
          <w:ilvl w:val="0"/>
          <w:numId w:val="12"/>
        </w:numPr>
        <w:ind w:left="426" w:hanging="426"/>
        <w:jc w:val="both"/>
        <w:rPr>
          <w:rFonts w:ascii="Arial" w:hAnsi="Arial" w:cs="Arial"/>
        </w:rPr>
      </w:pPr>
      <w:r>
        <w:rPr>
          <w:rFonts w:ascii="Arial" w:hAnsi="Arial" w:cs="Arial"/>
          <w:noProof/>
        </w:rPr>
        <w:t>k</w:t>
      </w:r>
      <w:r w:rsidRPr="00567175">
        <w:rPr>
          <w:rFonts w:ascii="Arial" w:hAnsi="Arial" w:cs="Arial"/>
          <w:noProof/>
        </w:rPr>
        <w:t>omplexní koordinace činností souvisejících se zajišťováním organizačních věcí služby</w:t>
      </w:r>
      <w:r>
        <w:rPr>
          <w:rFonts w:ascii="Arial" w:hAnsi="Arial" w:cs="Arial"/>
          <w:noProof/>
        </w:rPr>
        <w:t xml:space="preserve"> a </w:t>
      </w:r>
      <w:r w:rsidRPr="00567175">
        <w:rPr>
          <w:rFonts w:ascii="Arial" w:hAnsi="Arial" w:cs="Arial"/>
          <w:noProof/>
        </w:rPr>
        <w:t>správy služebních vztahů v ministerstvu a koordinace vedoucích služebních úřadů podřízených ministerstvu</w:t>
      </w:r>
      <w:r>
        <w:rPr>
          <w:rFonts w:ascii="Arial" w:hAnsi="Arial" w:cs="Arial"/>
          <w:noProof/>
        </w:rPr>
        <w:t>, zejména v oblasti vzdělávání</w:t>
      </w:r>
      <w:r w:rsidR="00596BF4">
        <w:rPr>
          <w:rFonts w:ascii="Arial" w:hAnsi="Arial" w:cs="Arial"/>
          <w:noProof/>
        </w:rPr>
        <w:t>;</w:t>
      </w:r>
    </w:p>
    <w:p w14:paraId="14A30AED" w14:textId="1115FEE9" w:rsidR="00192896" w:rsidRDefault="00596BF4" w:rsidP="00192896">
      <w:pPr>
        <w:pStyle w:val="Odstavecseseznamem"/>
        <w:numPr>
          <w:ilvl w:val="0"/>
          <w:numId w:val="12"/>
        </w:numPr>
        <w:ind w:left="426" w:hanging="426"/>
        <w:jc w:val="both"/>
        <w:rPr>
          <w:rFonts w:ascii="Arial" w:hAnsi="Arial" w:cs="Arial"/>
        </w:rPr>
      </w:pPr>
      <w:r>
        <w:rPr>
          <w:rFonts w:ascii="Arial" w:hAnsi="Arial" w:cs="Arial"/>
          <w:noProof/>
        </w:rPr>
        <w:t xml:space="preserve">podílení se na koordinaci </w:t>
      </w:r>
      <w:r w:rsidR="00192896">
        <w:rPr>
          <w:rFonts w:ascii="Arial" w:hAnsi="Arial" w:cs="Arial"/>
          <w:noProof/>
        </w:rPr>
        <w:t>realizace rozvojových opatření vyplývajících ze Strategie rozvoje úřadu 2023+;</w:t>
      </w:r>
    </w:p>
    <w:p w14:paraId="136FAEDD" w14:textId="72D6FD7B" w:rsidR="00192896" w:rsidRDefault="00192896" w:rsidP="00192896">
      <w:pPr>
        <w:pStyle w:val="Odstavecseseznamem"/>
        <w:numPr>
          <w:ilvl w:val="0"/>
          <w:numId w:val="12"/>
        </w:numPr>
        <w:ind w:left="426" w:hanging="426"/>
        <w:jc w:val="both"/>
        <w:rPr>
          <w:rFonts w:ascii="Arial" w:hAnsi="Arial" w:cs="Arial"/>
        </w:rPr>
      </w:pPr>
      <w:r>
        <w:rPr>
          <w:rFonts w:ascii="Arial" w:hAnsi="Arial" w:cs="Arial"/>
          <w:noProof/>
        </w:rPr>
        <w:t xml:space="preserve">podílení se na realizaci projektu z Národního plánu obnovy Portál zaměstnance </w:t>
      </w:r>
      <w:r w:rsidRPr="00567175">
        <w:rPr>
          <w:rFonts w:ascii="Arial" w:hAnsi="Arial" w:cs="Arial"/>
          <w:noProof/>
        </w:rPr>
        <w:t>v</w:t>
      </w:r>
      <w:r w:rsidR="00477CB2">
        <w:rPr>
          <w:rFonts w:ascii="Arial" w:hAnsi="Arial" w:cs="Arial"/>
          <w:noProof/>
        </w:rPr>
        <w:t> </w:t>
      </w:r>
      <w:r w:rsidRPr="00567175">
        <w:rPr>
          <w:rFonts w:ascii="Arial" w:hAnsi="Arial" w:cs="Arial"/>
          <w:noProof/>
        </w:rPr>
        <w:t xml:space="preserve">ministerstvu a </w:t>
      </w:r>
      <w:r>
        <w:rPr>
          <w:rFonts w:ascii="Arial" w:hAnsi="Arial" w:cs="Arial"/>
          <w:noProof/>
        </w:rPr>
        <w:t>podřízených služebních úřadech;</w:t>
      </w:r>
    </w:p>
    <w:p w14:paraId="44C7F619" w14:textId="11C5C4E2" w:rsidR="00192896" w:rsidRPr="00576AC4" w:rsidRDefault="00192896" w:rsidP="00192896">
      <w:pPr>
        <w:pStyle w:val="Odstavecseseznamem"/>
        <w:numPr>
          <w:ilvl w:val="0"/>
          <w:numId w:val="12"/>
        </w:numPr>
        <w:ind w:left="426" w:hanging="426"/>
        <w:jc w:val="both"/>
        <w:rPr>
          <w:rFonts w:ascii="Arial" w:hAnsi="Arial" w:cs="Arial"/>
        </w:rPr>
      </w:pPr>
      <w:r w:rsidRPr="00576AC4">
        <w:rPr>
          <w:rFonts w:ascii="Arial" w:hAnsi="Arial" w:cs="Arial"/>
        </w:rPr>
        <w:t>komplexní posuzování návrhů koncepčně nových právních předpisů s celostátní působností a právních úprav věcí dosud zákony neupravených v oboru služby včetně zpracovávání stanovisek k těmto předpisům</w:t>
      </w:r>
      <w:r w:rsidR="00477CB2">
        <w:rPr>
          <w:rFonts w:ascii="Arial" w:hAnsi="Arial" w:cs="Arial"/>
          <w:noProof/>
        </w:rPr>
        <w:t>;</w:t>
      </w:r>
    </w:p>
    <w:p w14:paraId="2946AE6A" w14:textId="3CC75437" w:rsidR="00192896" w:rsidRDefault="00192896" w:rsidP="00192896">
      <w:pPr>
        <w:pStyle w:val="Odstavecseseznamem"/>
        <w:numPr>
          <w:ilvl w:val="0"/>
          <w:numId w:val="12"/>
        </w:numPr>
        <w:ind w:left="426" w:hanging="426"/>
        <w:jc w:val="both"/>
        <w:rPr>
          <w:rFonts w:ascii="Arial" w:hAnsi="Arial" w:cs="Arial"/>
          <w:noProof/>
        </w:rPr>
      </w:pPr>
      <w:r>
        <w:rPr>
          <w:rFonts w:ascii="Arial" w:hAnsi="Arial" w:cs="Arial"/>
          <w:noProof/>
        </w:rPr>
        <w:t>komplexní posuzování</w:t>
      </w:r>
      <w:r w:rsidRPr="007279E6">
        <w:rPr>
          <w:rFonts w:ascii="Arial" w:hAnsi="Arial" w:cs="Arial"/>
          <w:noProof/>
        </w:rPr>
        <w:t xml:space="preserve"> zásadní</w:t>
      </w:r>
      <w:r>
        <w:rPr>
          <w:rFonts w:ascii="Arial" w:hAnsi="Arial" w:cs="Arial"/>
          <w:noProof/>
        </w:rPr>
        <w:t>ch</w:t>
      </w:r>
      <w:r w:rsidRPr="007279E6">
        <w:rPr>
          <w:rFonts w:ascii="Arial" w:hAnsi="Arial" w:cs="Arial"/>
          <w:noProof/>
        </w:rPr>
        <w:t xml:space="preserve"> právní</w:t>
      </w:r>
      <w:r>
        <w:rPr>
          <w:rFonts w:ascii="Arial" w:hAnsi="Arial" w:cs="Arial"/>
          <w:noProof/>
        </w:rPr>
        <w:t>ch výkladů a stanovisek nebo stanovování obecných postupů</w:t>
      </w:r>
      <w:r w:rsidRPr="007279E6">
        <w:rPr>
          <w:rFonts w:ascii="Arial" w:hAnsi="Arial" w:cs="Arial"/>
          <w:noProof/>
        </w:rPr>
        <w:t xml:space="preserve"> aplikace právních předpisů dle zákona č. 234/2014 Sb, zákon o státní službě, ve znění pozdějších předp</w:t>
      </w:r>
      <w:r>
        <w:rPr>
          <w:rFonts w:ascii="Arial" w:hAnsi="Arial" w:cs="Arial"/>
          <w:noProof/>
        </w:rPr>
        <w:t>isů</w:t>
      </w:r>
      <w:r w:rsidR="00477CB2">
        <w:rPr>
          <w:rFonts w:ascii="Arial" w:hAnsi="Arial" w:cs="Arial"/>
          <w:noProof/>
        </w:rPr>
        <w:t>,</w:t>
      </w:r>
      <w:r>
        <w:rPr>
          <w:rFonts w:ascii="Arial" w:hAnsi="Arial" w:cs="Arial"/>
          <w:noProof/>
        </w:rPr>
        <w:t xml:space="preserve"> a zákona č. 262/2006 Sb., zákoník práce, ve znění pozdějších předpisů;</w:t>
      </w:r>
    </w:p>
    <w:p w14:paraId="776F0D48" w14:textId="77777777" w:rsidR="00192896" w:rsidRPr="00E55AF4" w:rsidRDefault="00192896" w:rsidP="00192896">
      <w:pPr>
        <w:pStyle w:val="Odstavecseseznamem"/>
        <w:numPr>
          <w:ilvl w:val="0"/>
          <w:numId w:val="12"/>
        </w:numPr>
        <w:ind w:left="426" w:hanging="426"/>
        <w:jc w:val="both"/>
        <w:rPr>
          <w:rFonts w:ascii="Arial" w:hAnsi="Arial" w:cs="Arial"/>
          <w:noProof/>
        </w:rPr>
      </w:pPr>
      <w:r w:rsidRPr="002D5E1C">
        <w:rPr>
          <w:rFonts w:ascii="Arial" w:hAnsi="Arial" w:cs="Arial"/>
          <w:noProof/>
        </w:rPr>
        <w:t>podílení</w:t>
      </w:r>
      <w:r w:rsidRPr="00E55AF4">
        <w:rPr>
          <w:rFonts w:ascii="Arial" w:hAnsi="Arial" w:cs="Arial"/>
          <w:noProof/>
        </w:rPr>
        <w:t xml:space="preserve"> se na tvorbě koncepce a komplexní koordinace p</w:t>
      </w:r>
      <w:r w:rsidRPr="002D5E1C">
        <w:rPr>
          <w:rFonts w:ascii="Arial" w:hAnsi="Arial" w:cs="Arial"/>
          <w:noProof/>
        </w:rPr>
        <w:t xml:space="preserve">ersonální správy ministerstva; </w:t>
      </w:r>
    </w:p>
    <w:p w14:paraId="49B0E9DD" w14:textId="77777777" w:rsidR="00192896" w:rsidRPr="00576AC4" w:rsidRDefault="00192896" w:rsidP="00192896">
      <w:pPr>
        <w:pStyle w:val="Odstavecseseznamem"/>
        <w:numPr>
          <w:ilvl w:val="0"/>
          <w:numId w:val="12"/>
        </w:numPr>
        <w:ind w:left="426" w:hanging="426"/>
        <w:jc w:val="both"/>
        <w:rPr>
          <w:rFonts w:ascii="Arial" w:hAnsi="Arial" w:cs="Arial"/>
          <w:noProof/>
        </w:rPr>
      </w:pPr>
      <w:r w:rsidRPr="00576AC4">
        <w:rPr>
          <w:rFonts w:ascii="Arial" w:hAnsi="Arial" w:cs="Arial"/>
        </w:rPr>
        <w:t xml:space="preserve">koordinace </w:t>
      </w:r>
      <w:r>
        <w:rPr>
          <w:rFonts w:ascii="Arial" w:hAnsi="Arial" w:cs="Arial"/>
        </w:rPr>
        <w:t>a spolupráci při zajištění vzdělávání zaměstnanců ministerstva</w:t>
      </w:r>
      <w:r w:rsidRPr="00576AC4">
        <w:rPr>
          <w:rFonts w:ascii="Arial" w:hAnsi="Arial" w:cs="Arial"/>
          <w:noProof/>
        </w:rPr>
        <w:t>;</w:t>
      </w:r>
    </w:p>
    <w:p w14:paraId="096BDBA2" w14:textId="77777777" w:rsidR="00192896" w:rsidRDefault="00192896" w:rsidP="00192896">
      <w:pPr>
        <w:pStyle w:val="Odstavecseseznamem"/>
        <w:numPr>
          <w:ilvl w:val="0"/>
          <w:numId w:val="12"/>
        </w:numPr>
        <w:ind w:left="426" w:hanging="426"/>
        <w:jc w:val="both"/>
        <w:rPr>
          <w:rFonts w:ascii="Arial" w:hAnsi="Arial" w:cs="Arial"/>
        </w:rPr>
      </w:pPr>
      <w:r>
        <w:rPr>
          <w:rFonts w:ascii="Arial" w:hAnsi="Arial" w:cs="Arial"/>
          <w:noProof/>
        </w:rPr>
        <w:t xml:space="preserve">komplexní zajišťování </w:t>
      </w:r>
      <w:r w:rsidRPr="00E55AF4">
        <w:rPr>
          <w:rFonts w:ascii="Arial" w:hAnsi="Arial" w:cs="Arial"/>
          <w:noProof/>
        </w:rPr>
        <w:t xml:space="preserve">statistik </w:t>
      </w:r>
      <w:r>
        <w:rPr>
          <w:rFonts w:ascii="Arial" w:hAnsi="Arial" w:cs="Arial"/>
          <w:noProof/>
        </w:rPr>
        <w:t>v oblasti vzdělávání;</w:t>
      </w:r>
    </w:p>
    <w:p w14:paraId="112AED21" w14:textId="176BE67B" w:rsidR="00B7608C" w:rsidRDefault="00192896" w:rsidP="00192896">
      <w:pPr>
        <w:pStyle w:val="Odstavecseseznamem"/>
        <w:numPr>
          <w:ilvl w:val="0"/>
          <w:numId w:val="12"/>
        </w:numPr>
        <w:tabs>
          <w:tab w:val="left" w:pos="540"/>
        </w:tabs>
        <w:spacing w:before="120" w:after="120"/>
        <w:ind w:left="426" w:hanging="426"/>
        <w:jc w:val="both"/>
        <w:rPr>
          <w:rFonts w:ascii="Arial" w:hAnsi="Arial" w:cs="Arial"/>
        </w:rPr>
      </w:pPr>
      <w:r w:rsidRPr="00192896">
        <w:rPr>
          <w:rFonts w:ascii="Arial" w:hAnsi="Arial" w:cs="Arial"/>
          <w:noProof/>
        </w:rPr>
        <w:t>zajišťování dalších činností podle příkazů představených v rámci platového zařazení a</w:t>
      </w:r>
      <w:r w:rsidR="00477CB2">
        <w:rPr>
          <w:rFonts w:ascii="Arial" w:hAnsi="Arial" w:cs="Arial"/>
          <w:noProof/>
        </w:rPr>
        <w:t> </w:t>
      </w:r>
      <w:r w:rsidRPr="00192896">
        <w:rPr>
          <w:rFonts w:ascii="Arial" w:hAnsi="Arial" w:cs="Arial"/>
          <w:noProof/>
        </w:rPr>
        <w:t>stanoveného</w:t>
      </w:r>
      <w:r w:rsidRPr="00192896">
        <w:rPr>
          <w:rFonts w:ascii="Arial" w:hAnsi="Arial" w:cs="Arial"/>
        </w:rPr>
        <w:t xml:space="preserve"> oboru služby.</w:t>
      </w:r>
    </w:p>
    <w:p w14:paraId="4AEC687C" w14:textId="77777777"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Obory služby</w:t>
      </w:r>
    </w:p>
    <w:p w14:paraId="6B74B162" w14:textId="71D9FB52" w:rsidR="00B7608C" w:rsidRPr="00B7608C" w:rsidRDefault="00477CB2" w:rsidP="00B7608C">
      <w:pPr>
        <w:pStyle w:val="Odstavecseseznamem"/>
        <w:numPr>
          <w:ilvl w:val="0"/>
          <w:numId w:val="7"/>
        </w:numPr>
        <w:autoSpaceDE w:val="0"/>
        <w:autoSpaceDN w:val="0"/>
        <w:adjustRightInd w:val="0"/>
        <w:ind w:left="426" w:hanging="426"/>
        <w:rPr>
          <w:rFonts w:ascii="Arial" w:hAnsi="Arial" w:cs="Arial"/>
          <w:iCs/>
        </w:rPr>
      </w:pPr>
      <w:r>
        <w:rPr>
          <w:rFonts w:ascii="Arial" w:hAnsi="Arial" w:cs="Arial"/>
          <w:iCs/>
        </w:rPr>
        <w:t>63</w:t>
      </w:r>
      <w:r w:rsidR="00B7608C" w:rsidRPr="00B7608C">
        <w:rPr>
          <w:rFonts w:ascii="Arial" w:hAnsi="Arial" w:cs="Arial"/>
          <w:iCs/>
        </w:rPr>
        <w:t xml:space="preserve">. </w:t>
      </w:r>
      <w:r w:rsidRPr="00477CB2">
        <w:rPr>
          <w:rFonts w:ascii="Arial" w:hAnsi="Arial" w:cs="Arial"/>
          <w:iCs/>
        </w:rPr>
        <w:t>Organizační věci státní služby a správa služebních vztahů státních zaměstnanců</w:t>
      </w:r>
    </w:p>
    <w:p w14:paraId="214F0C1E" w14:textId="77777777" w:rsidR="00091BE4" w:rsidRPr="00E127F7" w:rsidRDefault="00023595" w:rsidP="00716049">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14:paraId="7090B017" w14:textId="234B3B5E" w:rsidR="00023595" w:rsidRDefault="00023595" w:rsidP="00716049">
      <w:pPr>
        <w:keepNext/>
        <w:keepLines/>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r w:rsidR="00477CB2" w:rsidRPr="00477CB2">
        <w:rPr>
          <w:rFonts w:ascii="Arial" w:eastAsia="Times New Roman" w:hAnsi="Arial" w:cs="Arial"/>
          <w:b/>
          <w:lang w:eastAsia="cs-CZ"/>
        </w:rPr>
        <w:t>30374270</w:t>
      </w:r>
    </w:p>
    <w:p w14:paraId="79C05059" w14:textId="3C8E2EAD" w:rsidR="00091BE4" w:rsidRPr="00932880" w:rsidRDefault="00091BE4" w:rsidP="00932880">
      <w:pPr>
        <w:keepNext/>
        <w:keepLines/>
        <w:numPr>
          <w:ilvl w:val="0"/>
          <w:numId w:val="3"/>
        </w:numPr>
        <w:tabs>
          <w:tab w:val="clear" w:pos="360"/>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služební poměr na dobu </w:t>
      </w:r>
      <w:r w:rsidR="00B7608C" w:rsidRPr="00B7608C">
        <w:rPr>
          <w:rFonts w:ascii="Arial" w:eastAsia="Times New Roman" w:hAnsi="Arial" w:cs="Arial"/>
          <w:b/>
          <w:bCs/>
          <w:lang w:eastAsia="cs-CZ"/>
        </w:rPr>
        <w:t>ne</w:t>
      </w:r>
      <w:r w:rsidR="00C1097F" w:rsidRPr="00B7608C">
        <w:rPr>
          <w:rFonts w:ascii="Arial" w:eastAsia="Times New Roman" w:hAnsi="Arial" w:cs="Arial"/>
          <w:b/>
          <w:bCs/>
          <w:lang w:eastAsia="cs-CZ"/>
        </w:rPr>
        <w:t>u</w:t>
      </w:r>
      <w:r w:rsidR="00C1097F" w:rsidRPr="0039278F">
        <w:rPr>
          <w:rFonts w:ascii="Arial" w:eastAsia="Times New Roman" w:hAnsi="Arial" w:cs="Arial"/>
          <w:b/>
          <w:bCs/>
          <w:lang w:eastAsia="cs-CZ"/>
        </w:rPr>
        <w:t>rčitou</w:t>
      </w:r>
      <w:r w:rsidR="00932880" w:rsidRPr="0039278F">
        <w:rPr>
          <w:rFonts w:ascii="Arial" w:hAnsi="Arial" w:cs="Arial"/>
          <w:b/>
          <w:bCs/>
        </w:rPr>
        <w:t xml:space="preserve"> </w:t>
      </w:r>
    </w:p>
    <w:p w14:paraId="61D7590C" w14:textId="156BF68B"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88416F">
        <w:rPr>
          <w:rFonts w:ascii="Arial" w:eastAsia="Times New Roman" w:hAnsi="Arial" w:cs="Arial"/>
          <w:b/>
          <w:lang w:eastAsia="cs-CZ"/>
        </w:rPr>
        <w:t>Praha</w:t>
      </w:r>
    </w:p>
    <w:p w14:paraId="1D7FFECC"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525E9EFE" w14:textId="50AFEDC9"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754E5A" w:rsidRPr="00754E5A">
        <w:rPr>
          <w:rFonts w:ascii="Arial" w:eastAsia="Times New Roman" w:hAnsi="Arial" w:cs="Arial"/>
          <w:b/>
          <w:lang w:eastAsia="cs-CZ"/>
        </w:rPr>
        <w:t>červenec</w:t>
      </w:r>
      <w:r w:rsidR="00477CB2" w:rsidRPr="00754E5A">
        <w:rPr>
          <w:rFonts w:ascii="Arial" w:eastAsia="Times New Roman" w:hAnsi="Arial" w:cs="Arial"/>
          <w:b/>
          <w:lang w:eastAsia="cs-CZ"/>
        </w:rPr>
        <w:t xml:space="preserve"> </w:t>
      </w:r>
      <w:r w:rsidR="002D3709" w:rsidRPr="00754E5A">
        <w:rPr>
          <w:rFonts w:ascii="Arial" w:eastAsia="Times New Roman" w:hAnsi="Arial" w:cs="Arial"/>
          <w:b/>
          <w:lang w:eastAsia="cs-CZ"/>
        </w:rPr>
        <w:t>202</w:t>
      </w:r>
      <w:r w:rsidR="00477CB2" w:rsidRPr="00754E5A">
        <w:rPr>
          <w:rFonts w:ascii="Arial" w:eastAsia="Times New Roman" w:hAnsi="Arial" w:cs="Arial"/>
          <w:b/>
          <w:lang w:eastAsia="cs-CZ"/>
        </w:rPr>
        <w:t>4</w:t>
      </w:r>
    </w:p>
    <w:p w14:paraId="130649AC" w14:textId="13ACD8A5" w:rsidR="00091BE4" w:rsidRPr="001F0CB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t>termín pro podávání žádostí do</w:t>
      </w:r>
      <w:r w:rsidR="00C1097F">
        <w:rPr>
          <w:rFonts w:ascii="Arial" w:eastAsia="Times New Roman" w:hAnsi="Arial" w:cs="Arial"/>
          <w:color w:val="0D0D0D" w:themeColor="text1" w:themeTint="F2"/>
          <w:lang w:eastAsia="cs-CZ"/>
        </w:rPr>
        <w:t>:</w:t>
      </w:r>
      <w:r w:rsidRPr="001F0CB5">
        <w:rPr>
          <w:rFonts w:ascii="Arial" w:eastAsia="Times New Roman" w:hAnsi="Arial" w:cs="Arial"/>
          <w:color w:val="0D0D0D" w:themeColor="text1" w:themeTint="F2"/>
          <w:lang w:eastAsia="cs-CZ"/>
        </w:rPr>
        <w:t xml:space="preserve"> </w:t>
      </w:r>
      <w:r w:rsidR="00496FFC">
        <w:rPr>
          <w:rFonts w:ascii="Arial" w:eastAsia="Times New Roman" w:hAnsi="Arial" w:cs="Arial"/>
          <w:b/>
          <w:color w:val="0D0D0D" w:themeColor="text1" w:themeTint="F2"/>
          <w:lang w:eastAsia="cs-CZ"/>
        </w:rPr>
        <w:t>1</w:t>
      </w:r>
      <w:r w:rsidR="009E18D1">
        <w:rPr>
          <w:rFonts w:ascii="Arial" w:eastAsia="Times New Roman" w:hAnsi="Arial" w:cs="Arial"/>
          <w:b/>
          <w:color w:val="0D0D0D" w:themeColor="text1" w:themeTint="F2"/>
          <w:lang w:eastAsia="cs-CZ"/>
        </w:rPr>
        <w:t>7</w:t>
      </w:r>
      <w:r w:rsidR="00754E5A" w:rsidRPr="00754E5A">
        <w:rPr>
          <w:rFonts w:ascii="Arial" w:eastAsia="Times New Roman" w:hAnsi="Arial" w:cs="Arial"/>
          <w:b/>
          <w:color w:val="0D0D0D" w:themeColor="text1" w:themeTint="F2"/>
          <w:lang w:eastAsia="cs-CZ"/>
        </w:rPr>
        <w:t>. června 2024</w:t>
      </w:r>
    </w:p>
    <w:p w14:paraId="73450554" w14:textId="414A6AA5" w:rsidR="00E03FBA" w:rsidRPr="00B400A7" w:rsidRDefault="00BC798F" w:rsidP="00886654">
      <w:pPr>
        <w:spacing w:after="240"/>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 xml:space="preserve">a jmenován/jmenována </w:t>
      </w:r>
      <w:r w:rsidRPr="005466CC">
        <w:rPr>
          <w:rFonts w:ascii="Arial" w:hAnsi="Arial" w:cs="Arial"/>
        </w:rPr>
        <w:t>žadatel/žadatelka</w:t>
      </w:r>
      <w:r>
        <w:rPr>
          <w:rFonts w:ascii="Arial" w:hAnsi="Arial" w:cs="Arial"/>
        </w:rPr>
        <w:t>, který/která dosud úspěšně nevykonal/nevykonala</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tento/tato</w:t>
      </w:r>
      <w:r w:rsidRPr="00E03FBA">
        <w:rPr>
          <w:rFonts w:ascii="Arial" w:hAnsi="Arial" w:cs="Arial"/>
        </w:rPr>
        <w:t xml:space="preserve"> </w:t>
      </w:r>
      <w:r w:rsidRPr="005466CC">
        <w:rPr>
          <w:rFonts w:ascii="Arial" w:hAnsi="Arial" w:cs="Arial"/>
        </w:rPr>
        <w:t xml:space="preserve">žadatel/žadatelka </w:t>
      </w:r>
      <w:r w:rsidRPr="00E03FBA">
        <w:rPr>
          <w:rFonts w:ascii="Arial" w:hAnsi="Arial" w:cs="Arial"/>
        </w:rPr>
        <w:t>podle ustanovení § 29 odst.</w:t>
      </w:r>
      <w:r>
        <w:rPr>
          <w:rFonts w:ascii="Arial" w:hAnsi="Arial" w:cs="Arial"/>
        </w:rPr>
        <w:t> </w:t>
      </w:r>
      <w:r w:rsidRPr="00E03FBA">
        <w:rPr>
          <w:rFonts w:ascii="Arial" w:hAnsi="Arial" w:cs="Arial"/>
        </w:rPr>
        <w:t>1 zákona o státní službě do služebního poměru na dobu určitou, a</w:t>
      </w:r>
      <w:r>
        <w:rPr>
          <w:rFonts w:ascii="Arial" w:hAnsi="Arial" w:cs="Arial"/>
        </w:rPr>
        <w:t> </w:t>
      </w:r>
      <w:r w:rsidRPr="00E03FBA">
        <w:rPr>
          <w:rFonts w:ascii="Arial" w:hAnsi="Arial" w:cs="Arial"/>
        </w:rPr>
        <w:t>to</w:t>
      </w:r>
      <w:r>
        <w:rPr>
          <w:rFonts w:ascii="Arial" w:hAnsi="Arial" w:cs="Arial"/>
        </w:rPr>
        <w:t> </w:t>
      </w:r>
      <w:r w:rsidRPr="00E03FBA">
        <w:rPr>
          <w:rFonts w:ascii="Arial" w:hAnsi="Arial" w:cs="Arial"/>
        </w:rPr>
        <w:t>s</w:t>
      </w:r>
      <w:r>
        <w:rPr>
          <w:rFonts w:ascii="Arial" w:hAnsi="Arial" w:cs="Arial"/>
        </w:rPr>
        <w:t> </w:t>
      </w:r>
      <w:r w:rsidRPr="00E03FBA">
        <w:rPr>
          <w:rFonts w:ascii="Arial" w:hAnsi="Arial" w:cs="Arial"/>
        </w:rPr>
        <w:t>trváním 12 měsíců.</w:t>
      </w:r>
      <w:r>
        <w:rPr>
          <w:rFonts w:ascii="Arial" w:hAnsi="Arial" w:cs="Arial"/>
        </w:rPr>
        <w:t xml:space="preserve"> </w:t>
      </w:r>
      <w:r w:rsidR="00500916" w:rsidRPr="00500916">
        <w:rPr>
          <w:rFonts w:ascii="Arial" w:hAnsi="Arial" w:cs="Arial"/>
        </w:rPr>
        <w:t>Po úspěšném vykonání této úřednické zkoušky se změní doba trvání služebního poměru na dobu neurčitou, nebo na dobu určitou do doby ukončení trvání daného služebního místa dle platné systemizace služebních a pracovních míst</w:t>
      </w:r>
      <w:r w:rsidR="00E03FBA" w:rsidRPr="00B400A7">
        <w:rPr>
          <w:rFonts w:ascii="Arial" w:hAnsi="Arial" w:cs="Arial"/>
        </w:rPr>
        <w:t>.</w:t>
      </w:r>
    </w:p>
    <w:p w14:paraId="39EA4A0C" w14:textId="77777777"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6C2782CD" w14:textId="17D9D368" w:rsidR="00091BE4" w:rsidRDefault="00F24BDC" w:rsidP="00886654">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BC798F">
        <w:rPr>
          <w:rFonts w:ascii="Arial" w:eastAsia="Times New Roman" w:hAnsi="Arial" w:cs="Arial"/>
          <w:b/>
          <w:lang w:eastAsia="cs-CZ"/>
        </w:rPr>
        <w:t>5</w:t>
      </w:r>
      <w:r w:rsidRPr="002D3709">
        <w:rPr>
          <w:rFonts w:ascii="Arial" w:eastAsia="Times New Roman" w:hAnsi="Arial" w:cs="Arial"/>
          <w:b/>
          <w:lang w:eastAsia="cs-CZ"/>
        </w:rPr>
        <w:t>. platové třídy</w:t>
      </w:r>
    </w:p>
    <w:p w14:paraId="42D1E783"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09AB5BF1" w14:textId="77777777"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0DF2EDBE" w14:textId="77777777" w:rsidR="00091BE4" w:rsidRPr="00E127F7" w:rsidRDefault="00091BE4" w:rsidP="00963CB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14:paraId="3B97468C"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14:paraId="357A4F5D"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14:paraId="304368D8"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14:paraId="2519F9F1"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14:paraId="7096535C" w14:textId="77777777" w:rsidR="00091BE4"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w:t>
      </w:r>
      <w:proofErr w:type="spellStart"/>
      <w:r w:rsidR="00091BE4">
        <w:rPr>
          <w:rFonts w:ascii="Arial" w:hAnsi="Arial" w:cs="Arial"/>
        </w:rPr>
        <w:t>home</w:t>
      </w:r>
      <w:proofErr w:type="spellEnd"/>
      <w:r w:rsidR="00091BE4">
        <w:rPr>
          <w:rFonts w:ascii="Arial" w:hAnsi="Arial" w:cs="Arial"/>
        </w:rPr>
        <w:t xml:space="preserve"> office</w:t>
      </w:r>
      <w:r w:rsidR="00091BE4" w:rsidRPr="00442019">
        <w:rPr>
          <w:rFonts w:ascii="Arial" w:hAnsi="Arial" w:cs="Arial"/>
        </w:rPr>
        <w:t>)</w:t>
      </w:r>
    </w:p>
    <w:p w14:paraId="5208F532" w14:textId="77777777"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14:paraId="3CB353E9"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14:paraId="46A6D5D4"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14:paraId="09660B19" w14:textId="77777777"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14:paraId="2AC472D5" w14:textId="77777777"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14:paraId="4D762A6C" w14:textId="77777777"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14:paraId="4946514B" w14:textId="77777777"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14:paraId="29A97ED8"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14:paraId="6673DAB7" w14:textId="77777777"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lastRenderedPageBreak/>
        <w:t>příspěvek na dětskou prázdninovou rekreaci / zimní dětský tábor</w:t>
      </w:r>
    </w:p>
    <w:p w14:paraId="059A8BCE"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14:paraId="14F211D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14:paraId="25A31AD5"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14:paraId="7D4919EB"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14:paraId="78744394" w14:textId="77777777"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t>dentální hygiena</w:t>
      </w:r>
    </w:p>
    <w:p w14:paraId="778E70A7" w14:textId="264958FC" w:rsidR="00BC798F" w:rsidRP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155B705C"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14:paraId="6FF243E6" w14:textId="3DD1775E"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442019">
        <w:rPr>
          <w:rFonts w:ascii="Arial" w:hAnsi="Arial" w:cs="Arial"/>
          <w:b/>
        </w:rPr>
        <w:t>do</w:t>
      </w:r>
      <w:r w:rsidR="00852BFA">
        <w:rPr>
          <w:rFonts w:ascii="Arial" w:hAnsi="Arial" w:cs="Arial"/>
          <w:b/>
        </w:rPr>
        <w:t> </w:t>
      </w:r>
      <w:r w:rsidR="00496FFC">
        <w:rPr>
          <w:rFonts w:ascii="Arial" w:hAnsi="Arial" w:cs="Arial"/>
          <w:b/>
        </w:rPr>
        <w:t>1</w:t>
      </w:r>
      <w:r w:rsidR="009E18D1">
        <w:rPr>
          <w:rFonts w:ascii="Arial" w:hAnsi="Arial" w:cs="Arial"/>
          <w:b/>
        </w:rPr>
        <w:t>7</w:t>
      </w:r>
      <w:r w:rsidR="00754E5A" w:rsidRPr="00754E5A">
        <w:rPr>
          <w:rFonts w:ascii="Arial" w:hAnsi="Arial" w:cs="Arial"/>
          <w:b/>
        </w:rPr>
        <w:t>. června 2024</w:t>
      </w:r>
      <w:r w:rsidR="00A25452" w:rsidRPr="00BF461D">
        <w:rPr>
          <w:rFonts w:ascii="Arial" w:hAnsi="Arial" w:cs="Arial"/>
          <w:b/>
        </w:rPr>
        <w:t>.</w:t>
      </w:r>
    </w:p>
    <w:p w14:paraId="3C23BD86" w14:textId="77777777"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422A97F8" w14:textId="5F93693F" w:rsidR="00091BE4" w:rsidRPr="00442019"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sidRPr="00442019">
        <w:rPr>
          <w:rFonts w:ascii="Arial" w:hAnsi="Arial" w:cs="Arial"/>
        </w:rPr>
        <w:t xml:space="preserve"> </w:t>
      </w:r>
    </w:p>
    <w:p w14:paraId="7714DA36" w14:textId="4A81CDC6"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osobně </w:t>
      </w:r>
      <w:r w:rsidR="00C86E79" w:rsidRPr="00C86E79">
        <w:rPr>
          <w:rFonts w:ascii="Arial" w:hAnsi="Arial" w:cs="Arial"/>
        </w:rPr>
        <w:t>na podatelnu Ministerstva vnitra na adrese: Nad Štolou 936/3, 170</w:t>
      </w:r>
      <w:r w:rsidR="00C86E79">
        <w:rPr>
          <w:rFonts w:ascii="Arial" w:hAnsi="Arial" w:cs="Arial"/>
        </w:rPr>
        <w:t> </w:t>
      </w:r>
      <w:r w:rsidR="00C86E79" w:rsidRPr="00C86E79">
        <w:rPr>
          <w:rFonts w:ascii="Arial" w:hAnsi="Arial" w:cs="Arial"/>
        </w:rPr>
        <w:t>34 Praha</w:t>
      </w:r>
      <w:r w:rsidR="00C86E79">
        <w:rPr>
          <w:rFonts w:ascii="Arial" w:hAnsi="Arial" w:cs="Arial"/>
        </w:rPr>
        <w:t> </w:t>
      </w:r>
      <w:r w:rsidR="00C86E79" w:rsidRPr="00C86E79">
        <w:rPr>
          <w:rFonts w:ascii="Arial" w:hAnsi="Arial" w:cs="Arial"/>
        </w:rPr>
        <w:t>7 nebo na adrese: náměstí Hrdinů 1634/3, 140 21 Praha 4</w:t>
      </w:r>
      <w:r w:rsidRPr="00442019">
        <w:rPr>
          <w:rFonts w:ascii="Arial" w:hAnsi="Arial" w:cs="Arial"/>
        </w:rPr>
        <w:t>,</w:t>
      </w:r>
    </w:p>
    <w:p w14:paraId="760430A4"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19CAFA7E"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1AF87171"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4824C255" w14:textId="79AA1BC3"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192896" w:rsidRPr="00192896">
        <w:rPr>
          <w:rFonts w:ascii="Arial" w:eastAsia="Times New Roman" w:hAnsi="Arial" w:cs="Arial"/>
        </w:rPr>
        <w:t>vedoucího/vedoucí oddělení rozvoje ministerstva v odboru personálního řízení a kanceláře státního tajemníka</w:t>
      </w:r>
      <w:r w:rsidR="0069085A" w:rsidRPr="0069085A">
        <w:rPr>
          <w:rFonts w:ascii="Arial" w:eastAsia="Times New Roman" w:hAnsi="Arial" w:cs="Arial"/>
        </w:rPr>
        <w:t xml:space="preserve">, ID </w:t>
      </w:r>
      <w:r w:rsidR="00192896" w:rsidRPr="00192896">
        <w:rPr>
          <w:rFonts w:ascii="Arial" w:eastAsia="Times New Roman" w:hAnsi="Arial" w:cs="Arial"/>
        </w:rPr>
        <w:t>30374270</w:t>
      </w:r>
      <w:r w:rsidR="00B33B3B">
        <w:rPr>
          <w:rFonts w:ascii="Arial" w:hAnsi="Arial" w:cs="Arial"/>
        </w:rPr>
        <w:t>,</w:t>
      </w:r>
      <w:r w:rsidR="00157ECC" w:rsidRPr="00157ECC">
        <w:rPr>
          <w:rFonts w:ascii="Arial" w:hAnsi="Arial" w:cs="Arial"/>
        </w:rPr>
        <w:t xml:space="preserve"> č.j.</w:t>
      </w:r>
      <w:r w:rsidR="00406798">
        <w:rPr>
          <w:rFonts w:ascii="Arial" w:hAnsi="Arial" w:cs="Arial"/>
        </w:rPr>
        <w:t>:</w:t>
      </w:r>
      <w:r w:rsidR="00157ECC" w:rsidRPr="00157ECC">
        <w:rPr>
          <w:rFonts w:ascii="Arial" w:hAnsi="Arial" w:cs="Arial"/>
        </w:rPr>
        <w:t xml:space="preserve"> </w:t>
      </w:r>
      <w:r w:rsidR="00352A35" w:rsidRPr="00352A35">
        <w:rPr>
          <w:rFonts w:ascii="Arial" w:hAnsi="Arial" w:cs="Arial"/>
        </w:rPr>
        <w:t>MV- 45452-3/PST-202</w:t>
      </w:r>
      <w:r w:rsidR="00352A35">
        <w:rPr>
          <w:rFonts w:ascii="Arial" w:hAnsi="Arial" w:cs="Arial"/>
        </w:rPr>
        <w:t>4</w:t>
      </w:r>
      <w:r w:rsidRPr="00442019">
        <w:rPr>
          <w:rFonts w:ascii="Arial" w:hAnsi="Arial" w:cs="Arial"/>
        </w:rPr>
        <w:t xml:space="preserve">“. </w:t>
      </w:r>
    </w:p>
    <w:p w14:paraId="45401F41" w14:textId="77777777" w:rsidR="00157ECC" w:rsidRPr="004E5408" w:rsidRDefault="00157ECC" w:rsidP="00AD0580">
      <w:pPr>
        <w:jc w:val="both"/>
        <w:rPr>
          <w:rFonts w:ascii="Arial" w:hAnsi="Arial" w:cs="Arial"/>
        </w:rPr>
      </w:pPr>
      <w:r w:rsidRPr="004E5408">
        <w:rPr>
          <w:rFonts w:ascii="Arial" w:hAnsi="Arial" w:cs="Arial"/>
        </w:rPr>
        <w:t>Z výběrového řízení bude vyřazena žádost, která bude doručena po stanovené lhůtě.</w:t>
      </w:r>
    </w:p>
    <w:p w14:paraId="47FBDB6D" w14:textId="77777777"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14:paraId="241DC422" w14:textId="77777777" w:rsidR="00091BE4" w:rsidRPr="00442019" w:rsidRDefault="00091BE4" w:rsidP="003C6485">
      <w:pPr>
        <w:keepNext/>
        <w:keepLines/>
        <w:spacing w:after="240"/>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14:paraId="111795AA" w14:textId="77777777" w:rsidR="0069085A" w:rsidRPr="00700075" w:rsidRDefault="0069085A" w:rsidP="0069085A">
      <w:pPr>
        <w:numPr>
          <w:ilvl w:val="0"/>
          <w:numId w:val="8"/>
        </w:numPr>
        <w:spacing w:after="120"/>
        <w:ind w:left="425" w:hanging="425"/>
        <w:jc w:val="both"/>
        <w:rPr>
          <w:rFonts w:ascii="Arial" w:hAnsi="Arial" w:cs="Arial"/>
        </w:rPr>
      </w:pPr>
      <w:r w:rsidRPr="00700075">
        <w:rPr>
          <w:rFonts w:ascii="Arial" w:hAnsi="Arial" w:cs="Arial"/>
        </w:rPr>
        <w:t>je státním občanem/státní občankou České republiky nebo</w:t>
      </w:r>
    </w:p>
    <w:p w14:paraId="50D5464A" w14:textId="77777777" w:rsidR="0069085A" w:rsidRPr="00700075" w:rsidRDefault="0069085A" w:rsidP="0069085A">
      <w:pPr>
        <w:ind w:left="426"/>
        <w:jc w:val="both"/>
        <w:rPr>
          <w:rFonts w:ascii="Arial" w:hAnsi="Arial" w:cs="Arial"/>
          <w:sz w:val="20"/>
          <w:szCs w:val="20"/>
        </w:rPr>
      </w:pPr>
      <w:r w:rsidRPr="00700075">
        <w:rPr>
          <w:rFonts w:ascii="Arial" w:hAnsi="Arial" w:cs="Arial"/>
          <w:i/>
          <w:sz w:val="20"/>
          <w:szCs w:val="20"/>
        </w:rPr>
        <w:t>Splnění tohoto předpokladu se podle § 26 odst. 1 věty první zákona</w:t>
      </w:r>
      <w:r w:rsidRPr="00700075">
        <w:rPr>
          <w:rFonts w:ascii="Arial" w:hAnsi="Arial" w:cs="Arial"/>
          <w:sz w:val="20"/>
          <w:szCs w:val="20"/>
        </w:rPr>
        <w:t xml:space="preserve"> </w:t>
      </w:r>
      <w:r w:rsidRPr="00700075">
        <w:rPr>
          <w:rFonts w:ascii="Arial" w:hAnsi="Arial" w:cs="Arial"/>
          <w:i/>
          <w:sz w:val="20"/>
          <w:szCs w:val="20"/>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bookmarkStart w:id="4" w:name="_Hlk127532656"/>
    </w:p>
    <w:bookmarkEnd w:id="4"/>
    <w:p w14:paraId="20F6732E" w14:textId="77777777" w:rsidR="0069085A" w:rsidRDefault="0069085A" w:rsidP="0069085A">
      <w:pPr>
        <w:pStyle w:val="Odstavecseseznamem"/>
        <w:spacing w:after="120"/>
        <w:ind w:left="426"/>
        <w:contextualSpacing w:val="0"/>
        <w:jc w:val="both"/>
        <w:rPr>
          <w:rFonts w:ascii="Arial" w:hAnsi="Arial" w:cs="Arial"/>
        </w:rPr>
      </w:pPr>
      <w:r>
        <w:rPr>
          <w:rFonts w:ascii="Arial" w:hAnsi="Arial" w:cs="Arial"/>
        </w:rPr>
        <w:lastRenderedPageBreak/>
        <w:t xml:space="preserve">je </w:t>
      </w:r>
      <w:r w:rsidRPr="0040038C">
        <w:rPr>
          <w:rFonts w:ascii="Arial" w:hAnsi="Arial" w:cs="Arial"/>
        </w:rPr>
        <w:t>občanem/občankou jiného členského státu Evropské unie nebo občanem/občankou státu, který je smluvním státem Dohody o Evropském ho</w:t>
      </w:r>
      <w:r>
        <w:rPr>
          <w:rFonts w:ascii="Arial" w:hAnsi="Arial" w:cs="Arial"/>
        </w:rPr>
        <w:t>spodářském prostoru [§ 25 odst. </w:t>
      </w:r>
      <w:r w:rsidRPr="0040038C">
        <w:rPr>
          <w:rFonts w:ascii="Arial" w:hAnsi="Arial" w:cs="Arial"/>
        </w:rPr>
        <w:t>1 písm. a) zákona o státní službě];</w:t>
      </w:r>
    </w:p>
    <w:p w14:paraId="293F3281" w14:textId="648C535B" w:rsidR="0040038C" w:rsidRPr="0040038C" w:rsidRDefault="0069085A" w:rsidP="0069085A">
      <w:pPr>
        <w:pStyle w:val="Odstavecseseznamem"/>
        <w:keepNext/>
        <w:keepLines/>
        <w:spacing w:after="120"/>
        <w:ind w:left="426"/>
        <w:contextualSpacing w:val="0"/>
        <w:jc w:val="both"/>
        <w:rPr>
          <w:rFonts w:ascii="Arial" w:hAnsi="Arial" w:cs="Arial"/>
          <w:sz w:val="24"/>
        </w:rPr>
      </w:pPr>
      <w:r w:rsidRPr="0040038C">
        <w:rPr>
          <w:rFonts w:ascii="Arial" w:hAnsi="Arial" w:cs="Arial"/>
          <w:i/>
          <w:sz w:val="20"/>
          <w:szCs w:val="18"/>
        </w:rPr>
        <w:t>Žadatel/</w:t>
      </w:r>
      <w:r>
        <w:rPr>
          <w:rFonts w:ascii="Arial" w:hAnsi="Arial" w:cs="Arial"/>
          <w:i/>
          <w:sz w:val="20"/>
          <w:szCs w:val="18"/>
        </w:rPr>
        <w:t>žadatel</w:t>
      </w:r>
      <w:r w:rsidRPr="0040038C">
        <w:rPr>
          <w:rFonts w:ascii="Arial" w:hAnsi="Arial" w:cs="Arial"/>
          <w:i/>
          <w:sz w:val="20"/>
          <w:szCs w:val="18"/>
        </w:rPr>
        <w:t>ka, který</w:t>
      </w:r>
      <w:r>
        <w:rPr>
          <w:rFonts w:ascii="Arial" w:hAnsi="Arial" w:cs="Arial"/>
          <w:i/>
          <w:sz w:val="20"/>
          <w:szCs w:val="18"/>
        </w:rPr>
        <w:t>/která</w:t>
      </w:r>
      <w:r w:rsidRPr="0040038C">
        <w:rPr>
          <w:rFonts w:ascii="Arial" w:hAnsi="Arial" w:cs="Arial"/>
          <w:i/>
          <w:sz w:val="20"/>
          <w:szCs w:val="18"/>
        </w:rPr>
        <w:t xml:space="preserve"> není státním občanem</w:t>
      </w:r>
      <w:r>
        <w:rPr>
          <w:rFonts w:ascii="Arial" w:hAnsi="Arial" w:cs="Arial"/>
          <w:i/>
          <w:sz w:val="20"/>
          <w:szCs w:val="18"/>
        </w:rPr>
        <w:t>/státní občankou</w:t>
      </w:r>
      <w:r w:rsidRPr="0040038C">
        <w:rPr>
          <w:rFonts w:ascii="Arial" w:hAnsi="Arial" w:cs="Arial"/>
          <w:i/>
          <w:sz w:val="20"/>
          <w:szCs w:val="18"/>
        </w:rPr>
        <w:t xml:space="preserve"> České republiky, musí zkouškou u osoby, která jako plnoprávný člen Asociace jazykových zkušebních institucí v Evropě uskutečňuje touto asociací certifikovanou zkoušku z českého jazyka jako cizího jazyka, prokázat znalost českého jazyka; to nep</w:t>
      </w:r>
      <w:r>
        <w:rPr>
          <w:rFonts w:ascii="Arial" w:hAnsi="Arial" w:cs="Arial"/>
          <w:i/>
          <w:sz w:val="20"/>
          <w:szCs w:val="18"/>
        </w:rPr>
        <w:t>latí v případě, že</w:t>
      </w:r>
      <w:r w:rsidRPr="0040038C">
        <w:rPr>
          <w:rFonts w:ascii="Arial" w:hAnsi="Arial" w:cs="Arial"/>
          <w:i/>
          <w:sz w:val="20"/>
          <w:szCs w:val="18"/>
        </w:rPr>
        <w:t xml:space="preserve"> doloží</w:t>
      </w:r>
      <w:r>
        <w:rPr>
          <w:rFonts w:ascii="Arial" w:hAnsi="Arial" w:cs="Arial"/>
          <w:i/>
          <w:sz w:val="20"/>
          <w:szCs w:val="18"/>
        </w:rPr>
        <w:t xml:space="preserve"> absolvování </w:t>
      </w:r>
      <w:r w:rsidRPr="0040038C">
        <w:rPr>
          <w:rFonts w:ascii="Arial" w:hAnsi="Arial" w:cs="Arial"/>
          <w:i/>
          <w:sz w:val="20"/>
          <w:szCs w:val="18"/>
        </w:rPr>
        <w:t>alespoň po dobu 3 školních roků základní, střední nebo vysokou školu, na kter</w:t>
      </w:r>
      <w:r>
        <w:rPr>
          <w:rFonts w:ascii="Arial" w:hAnsi="Arial" w:cs="Arial"/>
          <w:i/>
          <w:sz w:val="20"/>
          <w:szCs w:val="18"/>
        </w:rPr>
        <w:t>é</w:t>
      </w:r>
      <w:r w:rsidRPr="0040038C">
        <w:rPr>
          <w:rFonts w:ascii="Arial" w:hAnsi="Arial" w:cs="Arial"/>
          <w:i/>
          <w:sz w:val="20"/>
          <w:szCs w:val="18"/>
        </w:rPr>
        <w:t xml:space="preserve"> byl vyučovacím jazykem český jazyk. Splnění tohoto předpokladu se dokládá příslušnou listinou.</w:t>
      </w:r>
    </w:p>
    <w:p w14:paraId="033B5FA9"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17D18CCC"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5D131CA4"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413EA8B4"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0A71BAB0" w14:textId="77777777" w:rsidR="0069085A" w:rsidRPr="00C55022" w:rsidRDefault="0069085A" w:rsidP="0069085A">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Pr="009417D8">
        <w:rPr>
          <w:rFonts w:ascii="Arial" w:hAnsi="Arial" w:cs="Arial"/>
          <w:i/>
          <w:sz w:val="20"/>
          <w:szCs w:val="20"/>
        </w:rPr>
        <w:t>požadavku</w:t>
      </w:r>
      <w:r w:rsidRPr="00C55022">
        <w:rPr>
          <w:rFonts w:ascii="Arial" w:hAnsi="Arial" w:cs="Arial"/>
          <w:i/>
          <w:sz w:val="20"/>
          <w:szCs w:val="18"/>
        </w:rPr>
        <w:t xml:space="preserve"> se podle § 26 odst. 1 vět</w:t>
      </w:r>
      <w:r>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/žadatelka</w:t>
      </w:r>
      <w:r w:rsidRPr="00C55022">
        <w:rPr>
          <w:rFonts w:ascii="Arial" w:hAnsi="Arial" w:cs="Arial"/>
          <w:i/>
          <w:sz w:val="20"/>
          <w:szCs w:val="18"/>
        </w:rPr>
        <w:t xml:space="preserve"> do</w:t>
      </w:r>
      <w:r>
        <w:rPr>
          <w:rFonts w:ascii="Arial" w:hAnsi="Arial" w:cs="Arial"/>
          <w:i/>
          <w:sz w:val="20"/>
          <w:szCs w:val="18"/>
        </w:rPr>
        <w:t> </w:t>
      </w:r>
      <w:r w:rsidRPr="00C55022">
        <w:rPr>
          <w:rFonts w:ascii="Arial" w:hAnsi="Arial" w:cs="Arial"/>
          <w:i/>
          <w:sz w:val="20"/>
          <w:szCs w:val="18"/>
        </w:rPr>
        <w:t xml:space="preserve">žádosti poskytne údaje nutné k obstarání výpisu z evidence Rejstříku trestů, není již povinen/povinna výpis z evidence Rejstříku trestů </w:t>
      </w:r>
      <w:r w:rsidRPr="003C6485">
        <w:rPr>
          <w:rFonts w:ascii="Arial" w:hAnsi="Arial" w:cs="Arial"/>
          <w:i/>
          <w:sz w:val="20"/>
          <w:szCs w:val="20"/>
        </w:rPr>
        <w:t>doložit; rozsah</w:t>
      </w:r>
      <w:r w:rsidRPr="00C55022">
        <w:rPr>
          <w:rFonts w:ascii="Arial" w:hAnsi="Arial" w:cs="Arial"/>
          <w:i/>
          <w:sz w:val="20"/>
          <w:szCs w:val="18"/>
        </w:rPr>
        <w:t xml:space="preserve"> údajů nutných pro obstarání výpisu z evidence Rejstříku trestů je uveden ve formuláři žádosti.</w:t>
      </w:r>
    </w:p>
    <w:p w14:paraId="2FAFBBB4" w14:textId="23ECDBAF" w:rsidR="006C0987" w:rsidRPr="0069085A" w:rsidRDefault="0069085A" w:rsidP="0069085A">
      <w:pPr>
        <w:pStyle w:val="Odstavecseseznamem"/>
        <w:ind w:left="425"/>
        <w:contextualSpacing w:val="0"/>
        <w:jc w:val="both"/>
        <w:rPr>
          <w:rFonts w:ascii="Arial" w:hAnsi="Arial" w:cs="Arial"/>
          <w:sz w:val="24"/>
        </w:rPr>
      </w:pPr>
      <w:r w:rsidRPr="00C55022">
        <w:rPr>
          <w:rFonts w:ascii="Arial" w:hAnsi="Arial" w:cs="Arial"/>
          <w:i/>
          <w:iCs/>
          <w:sz w:val="20"/>
          <w:szCs w:val="18"/>
        </w:rPr>
        <w:t>Není-li žadatel/</w:t>
      </w:r>
      <w:r>
        <w:rPr>
          <w:rFonts w:ascii="Arial" w:hAnsi="Arial" w:cs="Arial"/>
          <w:i/>
          <w:iCs/>
          <w:sz w:val="20"/>
          <w:szCs w:val="18"/>
        </w:rPr>
        <w:t>žadatelka</w:t>
      </w:r>
      <w:r w:rsidRPr="00C55022">
        <w:rPr>
          <w:rFonts w:ascii="Arial" w:hAnsi="Arial" w:cs="Arial"/>
          <w:i/>
          <w:iCs/>
          <w:sz w:val="20"/>
          <w:szCs w:val="18"/>
        </w:rPr>
        <w:t xml:space="preserve"> státním občanem</w:t>
      </w:r>
      <w:r>
        <w:rPr>
          <w:rFonts w:ascii="Arial" w:hAnsi="Arial" w:cs="Arial"/>
          <w:i/>
          <w:iCs/>
          <w:sz w:val="20"/>
          <w:szCs w:val="18"/>
        </w:rPr>
        <w:t>/státní občankou</w:t>
      </w:r>
      <w:r w:rsidRPr="00C55022">
        <w:rPr>
          <w:rFonts w:ascii="Arial" w:hAnsi="Arial" w:cs="Arial"/>
          <w:i/>
          <w:iCs/>
          <w:sz w:val="20"/>
          <w:szCs w:val="18"/>
        </w:rPr>
        <w:t xml:space="preserve"> České republiky, je povinen/povinna doložit bezúhonnost obdobným dokladem o bezúhonnosti. Podle § 26 odst. 1 zákona</w:t>
      </w:r>
      <w:r w:rsidRPr="00C55022">
        <w:rPr>
          <w:sz w:val="24"/>
        </w:rPr>
        <w:t xml:space="preserve"> </w:t>
      </w:r>
      <w:r w:rsidRPr="00C55022">
        <w:rPr>
          <w:rFonts w:ascii="Arial" w:hAnsi="Arial" w:cs="Arial"/>
          <w:i/>
          <w:iCs/>
          <w:sz w:val="20"/>
          <w:szCs w:val="18"/>
        </w:rPr>
        <w:t>o státní službě jde o doklad obdobný výpisu z evidence Rejstříku trest</w:t>
      </w:r>
      <w:r>
        <w:rPr>
          <w:rFonts w:ascii="Arial" w:hAnsi="Arial" w:cs="Arial"/>
          <w:i/>
          <w:iCs/>
          <w:sz w:val="20"/>
          <w:szCs w:val="18"/>
        </w:rPr>
        <w:t>ů, který nesmí být starší než 3 </w:t>
      </w:r>
      <w:r w:rsidRPr="00C55022">
        <w:rPr>
          <w:rFonts w:ascii="Arial" w:hAnsi="Arial" w:cs="Arial"/>
          <w:i/>
          <w:iCs/>
          <w:sz w:val="20"/>
          <w:szCs w:val="18"/>
        </w:rPr>
        <w:t>měsíce, osvědčující bezúhonnost, vydaný státem, jehož je žadatel</w:t>
      </w:r>
      <w:r>
        <w:rPr>
          <w:rFonts w:ascii="Arial" w:hAnsi="Arial" w:cs="Arial"/>
          <w:i/>
          <w:iCs/>
          <w:sz w:val="20"/>
          <w:szCs w:val="18"/>
        </w:rPr>
        <w:t>/žadatelka</w:t>
      </w:r>
      <w:r w:rsidRPr="00C55022">
        <w:rPr>
          <w:rFonts w:ascii="Arial" w:hAnsi="Arial" w:cs="Arial"/>
          <w:i/>
          <w:iCs/>
          <w:sz w:val="20"/>
          <w:szCs w:val="18"/>
        </w:rPr>
        <w:t xml:space="preserve"> státním občanem</w:t>
      </w:r>
      <w:r>
        <w:rPr>
          <w:rFonts w:ascii="Arial" w:hAnsi="Arial" w:cs="Arial"/>
          <w:i/>
          <w:iCs/>
          <w:sz w:val="20"/>
          <w:szCs w:val="18"/>
        </w:rPr>
        <w:t>/státní občankou</w:t>
      </w:r>
      <w:r w:rsidRPr="00C55022">
        <w:rPr>
          <w:rFonts w:ascii="Arial" w:hAnsi="Arial" w:cs="Arial"/>
          <w:i/>
          <w:iCs/>
          <w:sz w:val="20"/>
          <w:szCs w:val="18"/>
        </w:rPr>
        <w:t>, jakož i státy, v nichž žadatel</w:t>
      </w:r>
      <w:r>
        <w:rPr>
          <w:rFonts w:ascii="Arial" w:hAnsi="Arial" w:cs="Arial"/>
          <w:i/>
          <w:iCs/>
          <w:sz w:val="20"/>
          <w:szCs w:val="18"/>
        </w:rPr>
        <w:t>/žadatelka</w:t>
      </w:r>
      <w:r w:rsidRPr="00C55022">
        <w:rPr>
          <w:rFonts w:ascii="Arial" w:hAnsi="Arial" w:cs="Arial"/>
          <w:i/>
          <w:iCs/>
          <w:sz w:val="20"/>
          <w:szCs w:val="18"/>
        </w:rPr>
        <w:t xml:space="preserve"> pobýval</w:t>
      </w:r>
      <w:r>
        <w:rPr>
          <w:rFonts w:ascii="Arial" w:hAnsi="Arial" w:cs="Arial"/>
          <w:i/>
          <w:iCs/>
          <w:sz w:val="20"/>
          <w:szCs w:val="18"/>
        </w:rPr>
        <w:t>/pobývala</w:t>
      </w:r>
      <w:r w:rsidRPr="00C55022">
        <w:rPr>
          <w:rFonts w:ascii="Arial" w:hAnsi="Arial" w:cs="Arial"/>
          <w:i/>
          <w:iCs/>
          <w:sz w:val="20"/>
          <w:szCs w:val="18"/>
        </w:rPr>
        <w:t xml:space="preserve"> v posledních 3 letech nepřetržitě po dobu delší než 6 měsíců (dále jen „domovský stát“), a doložený úředním překladem do českého jazyka; pokud takový doklad do</w:t>
      </w:r>
      <w:r>
        <w:rPr>
          <w:rFonts w:ascii="Arial" w:hAnsi="Arial" w:cs="Arial"/>
          <w:i/>
          <w:iCs/>
          <w:sz w:val="20"/>
          <w:szCs w:val="18"/>
        </w:rPr>
        <w:t>movský stát nevydává, doloží se </w:t>
      </w:r>
      <w:r w:rsidRPr="00C55022">
        <w:rPr>
          <w:rFonts w:ascii="Arial" w:hAnsi="Arial" w:cs="Arial"/>
          <w:i/>
          <w:iCs/>
          <w:sz w:val="20"/>
          <w:szCs w:val="18"/>
        </w:rPr>
        <w:t xml:space="preserve">bezúhonnost písemným čestným prohlášením. </w:t>
      </w:r>
      <w:r w:rsidRPr="00C55022">
        <w:rPr>
          <w:rFonts w:ascii="Arial" w:hAnsi="Arial" w:cs="Arial"/>
          <w:i/>
          <w:sz w:val="20"/>
          <w:szCs w:val="18"/>
        </w:rPr>
        <w:t xml:space="preserve"> </w:t>
      </w:r>
    </w:p>
    <w:p w14:paraId="1C42BC0F" w14:textId="3AEA1CA7"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47353B54" w14:textId="2C52D122" w:rsidR="00DA0B8C" w:rsidRPr="00DA0B8C" w:rsidRDefault="00DA0B8C" w:rsidP="003C6485">
      <w:pPr>
        <w:pStyle w:val="Odstavecseseznamem"/>
        <w:keepNext/>
        <w:keepLines/>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o státní službě doložit pouze písemné čestné prohlášení o dosaženém vzdělání. Písemné čestné prohlášení o</w:t>
      </w:r>
      <w:r w:rsidR="004B5738">
        <w:rPr>
          <w:rFonts w:ascii="Arial" w:hAnsi="Arial" w:cs="Arial"/>
          <w:i/>
          <w:iCs/>
          <w:sz w:val="20"/>
          <w:szCs w:val="18"/>
        </w:rPr>
        <w:t> </w:t>
      </w:r>
      <w:r w:rsidRPr="00DA0B8C">
        <w:rPr>
          <w:rFonts w:ascii="Arial" w:hAnsi="Arial" w:cs="Arial"/>
          <w:i/>
          <w:iCs/>
          <w:sz w:val="20"/>
          <w:szCs w:val="18"/>
        </w:rPr>
        <w:t xml:space="preserve">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6031E1FA"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74B71333" w14:textId="77777777" w:rsidR="00DA0B8C" w:rsidRPr="00DA0B8C" w:rsidRDefault="00DA0B8C" w:rsidP="003C6485">
      <w:pPr>
        <w:pStyle w:val="Odstavecseseznamem"/>
        <w:spacing w:after="120"/>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14:paraId="42C6B6E8" w14:textId="1CAAE4BB"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místo </w:t>
      </w:r>
      <w:r w:rsidR="0049559F" w:rsidRPr="0049559F">
        <w:rPr>
          <w:rFonts w:ascii="Arial" w:hAnsi="Arial" w:cs="Arial"/>
          <w:b/>
          <w:bCs/>
        </w:rPr>
        <w:t>vedoucího/</w:t>
      </w:r>
      <w:r w:rsidR="00AE3027" w:rsidRPr="0049559F">
        <w:rPr>
          <w:rFonts w:ascii="Arial" w:eastAsia="Times New Roman" w:hAnsi="Arial" w:cs="Arial"/>
          <w:b/>
          <w:bCs/>
        </w:rPr>
        <w:t>vedoucí</w:t>
      </w:r>
      <w:r w:rsidR="00AE3027" w:rsidRPr="006F3AF1">
        <w:rPr>
          <w:rFonts w:ascii="Arial" w:eastAsia="Times New Roman" w:hAnsi="Arial" w:cs="Arial"/>
          <w:b/>
        </w:rPr>
        <w:t xml:space="preserve"> oddělení</w:t>
      </w:r>
      <w:r w:rsidRPr="00CF3E2B">
        <w:rPr>
          <w:rFonts w:ascii="Arial" w:hAnsi="Arial" w:cs="Arial"/>
        </w:rPr>
        <w:t xml:space="preserve"> </w:t>
      </w:r>
      <w:r w:rsidR="00AE3027">
        <w:rPr>
          <w:rFonts w:ascii="Arial" w:hAnsi="Arial" w:cs="Arial"/>
        </w:rPr>
        <w:t>podle § </w:t>
      </w:r>
      <w:r w:rsidRPr="001E0559">
        <w:rPr>
          <w:rFonts w:ascii="Arial" w:hAnsi="Arial" w:cs="Arial"/>
        </w:rPr>
        <w:t>5</w:t>
      </w:r>
      <w:r w:rsidR="00750F19" w:rsidRPr="001E0559">
        <w:rPr>
          <w:rFonts w:ascii="Arial" w:hAnsi="Arial" w:cs="Arial"/>
        </w:rPr>
        <w:t>8</w:t>
      </w:r>
      <w:r w:rsidRPr="001E0559">
        <w:rPr>
          <w:rFonts w:ascii="Arial" w:hAnsi="Arial" w:cs="Arial"/>
        </w:rPr>
        <w:t xml:space="preserve"> odst. </w:t>
      </w:r>
      <w:r w:rsidR="00750F19" w:rsidRPr="001E0559">
        <w:rPr>
          <w:rFonts w:ascii="Arial" w:hAnsi="Arial" w:cs="Arial"/>
        </w:rPr>
        <w:t>2</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lastRenderedPageBreak/>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která v uplynulých 15 letech vykonávala nejméně po dobu 1 roku činnosti podle § 5 nebo činnosti obdobné</w:t>
      </w:r>
      <w:r w:rsidR="00CF3E2B">
        <w:rPr>
          <w:rFonts w:ascii="Arial" w:hAnsi="Arial" w:cs="Arial"/>
        </w:rPr>
        <w:t>;</w:t>
      </w:r>
    </w:p>
    <w:p w14:paraId="5C63B620"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784ECD47"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02260CF7"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08CC1010" w14:textId="77777777" w:rsidR="0073050E" w:rsidRPr="00CF3E2B" w:rsidRDefault="00091BE4" w:rsidP="00AE3027">
      <w:pPr>
        <w:pStyle w:val="Odstavecseseznamem"/>
        <w:keepNext/>
        <w:keepLines/>
        <w:numPr>
          <w:ilvl w:val="0"/>
          <w:numId w:val="8"/>
        </w:numPr>
        <w:spacing w:after="120"/>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00AE3027">
        <w:rPr>
          <w:rFonts w:ascii="Arial" w:hAnsi="Arial" w:cs="Arial"/>
        </w:rPr>
        <w:t>a přede dnem 1. prosince</w:t>
      </w:r>
      <w:r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Pr="00CF3E2B">
        <w:rPr>
          <w:rFonts w:ascii="Arial" w:hAnsi="Arial" w:cs="Arial"/>
        </w:rPr>
        <w:t>odst. 3 zákona č. 451/1991 Sb., kterým se stanov</w:t>
      </w:r>
      <w:r w:rsidR="00743FE4">
        <w:rPr>
          <w:rFonts w:ascii="Arial" w:hAnsi="Arial" w:cs="Arial"/>
        </w:rPr>
        <w:t>í některé další předpoklady pro </w:t>
      </w:r>
      <w:r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14:paraId="1790EF5D" w14:textId="77777777" w:rsidR="004E5408" w:rsidRPr="00CF3E2B" w:rsidRDefault="004E5408" w:rsidP="00AE3027">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2E3B7A13"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3AC6F771"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7E0F85A6"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34872080"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3EF69741"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151580C4" w14:textId="12D4E50E" w:rsidR="00091BE4" w:rsidRPr="008432C5" w:rsidRDefault="00091BE4" w:rsidP="0088416F">
      <w:pPr>
        <w:pStyle w:val="Odstavecseseznamem"/>
        <w:numPr>
          <w:ilvl w:val="0"/>
          <w:numId w:val="9"/>
        </w:numPr>
        <w:spacing w:after="120" w:line="288" w:lineRule="auto"/>
        <w:ind w:left="357" w:hanging="357"/>
        <w:contextualSpacing w:val="0"/>
        <w:jc w:val="both"/>
        <w:rPr>
          <w:rFonts w:ascii="Arial" w:hAnsi="Arial" w:cs="Arial"/>
        </w:rPr>
      </w:pPr>
      <w:r w:rsidRPr="00CF3E2B">
        <w:rPr>
          <w:rFonts w:ascii="Arial" w:hAnsi="Arial" w:cs="Arial"/>
        </w:rPr>
        <w:t xml:space="preserve">písemnou práci na téma </w:t>
      </w:r>
      <w:bookmarkStart w:id="5" w:name="_Hlk165897412"/>
      <w:r w:rsidR="00CF3E2B" w:rsidRPr="008432C5">
        <w:rPr>
          <w:rFonts w:ascii="Arial" w:hAnsi="Arial" w:cs="Arial"/>
        </w:rPr>
        <w:t>„</w:t>
      </w:r>
      <w:r w:rsidR="00192896" w:rsidRPr="00192896">
        <w:rPr>
          <w:rFonts w:ascii="Arial" w:hAnsi="Arial" w:cs="Arial"/>
        </w:rPr>
        <w:t>Možnosti vyhodnocování kvality fungování úřadu a následného zlepšování, včetně nastavení systému vzdělávání managementu</w:t>
      </w:r>
      <w:r w:rsidR="00AE3027" w:rsidRPr="008432C5">
        <w:rPr>
          <w:rFonts w:ascii="Arial" w:hAnsi="Arial" w:cs="Arial"/>
        </w:rPr>
        <w:t xml:space="preserve">“ </w:t>
      </w:r>
      <w:bookmarkEnd w:id="5"/>
      <w:r w:rsidR="00AE3027" w:rsidRPr="008432C5">
        <w:rPr>
          <w:rFonts w:ascii="Arial" w:hAnsi="Arial" w:cs="Arial"/>
        </w:rPr>
        <w:t xml:space="preserve">v rozsahu </w:t>
      </w:r>
      <w:r w:rsidR="00F20F63" w:rsidRPr="008432C5">
        <w:rPr>
          <w:rFonts w:ascii="Arial" w:hAnsi="Arial" w:cs="Arial"/>
        </w:rPr>
        <w:t>maximálně</w:t>
      </w:r>
      <w:r w:rsidR="00AE3027" w:rsidRPr="008432C5">
        <w:rPr>
          <w:rFonts w:ascii="Arial" w:hAnsi="Arial" w:cs="Arial"/>
        </w:rPr>
        <w:t xml:space="preserve"> </w:t>
      </w:r>
      <w:r w:rsidR="008432C5">
        <w:rPr>
          <w:rFonts w:ascii="Arial" w:hAnsi="Arial" w:cs="Arial"/>
        </w:rPr>
        <w:t>3</w:t>
      </w:r>
      <w:r w:rsidR="00AE3027" w:rsidRPr="008432C5">
        <w:rPr>
          <w:rFonts w:ascii="Arial" w:hAnsi="Arial" w:cs="Arial"/>
        </w:rPr>
        <w:t> </w:t>
      </w:r>
      <w:r w:rsidR="00CF3E2B" w:rsidRPr="008432C5">
        <w:rPr>
          <w:rFonts w:ascii="Arial" w:hAnsi="Arial" w:cs="Arial"/>
        </w:rPr>
        <w:t>normostran</w:t>
      </w:r>
      <w:r w:rsidRPr="008432C5">
        <w:rPr>
          <w:rFonts w:ascii="Arial" w:hAnsi="Arial" w:cs="Arial"/>
        </w:rPr>
        <w:t>.</w:t>
      </w:r>
    </w:p>
    <w:p w14:paraId="74F9A51C" w14:textId="77777777" w:rsidR="0073050E" w:rsidRPr="00406798"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28400F12"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3C8EEE98" w14:textId="0EA295AC" w:rsidR="00091BE4" w:rsidRDefault="00091BE4" w:rsidP="00311600">
      <w:pPr>
        <w:spacing w:after="240" w:line="288" w:lineRule="auto"/>
        <w:jc w:val="both"/>
        <w:rPr>
          <w:rFonts w:ascii="Arial" w:hAnsi="Arial" w:cs="Arial"/>
        </w:rPr>
      </w:pPr>
      <w:r w:rsidRPr="00CF3E2B">
        <w:rPr>
          <w:rFonts w:ascii="Arial" w:hAnsi="Arial" w:cs="Arial"/>
        </w:rPr>
        <w:t>Se žadateli, jejichž žádost nebyla vyřazena, provede výběrová komise pohovor.</w:t>
      </w:r>
    </w:p>
    <w:p w14:paraId="0E5499B1" w14:textId="77777777" w:rsidR="00477CB2" w:rsidRPr="00CF3E2B" w:rsidRDefault="00477CB2" w:rsidP="00311600">
      <w:pPr>
        <w:spacing w:after="240" w:line="288" w:lineRule="auto"/>
        <w:jc w:val="both"/>
        <w:rPr>
          <w:rFonts w:ascii="Arial" w:hAnsi="Arial" w:cs="Arial"/>
        </w:rPr>
      </w:pPr>
    </w:p>
    <w:p w14:paraId="52641AE1"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lastRenderedPageBreak/>
        <w:t xml:space="preserve">Poučení </w:t>
      </w:r>
      <w:r>
        <w:rPr>
          <w:rFonts w:ascii="Arial" w:eastAsia="Times New Roman" w:hAnsi="Arial" w:cs="Arial"/>
          <w:b/>
          <w:bCs/>
          <w:sz w:val="24"/>
          <w:lang w:eastAsia="cs-CZ"/>
        </w:rPr>
        <w:t>ke způsobu doručování</w:t>
      </w:r>
    </w:p>
    <w:p w14:paraId="65680586"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62A8D313" w14:textId="77777777"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14:paraId="01B6613D"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4CBD12C3" w14:textId="77777777" w:rsidR="00DB417A" w:rsidRPr="00DB417A"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0C85A620"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14:paraId="7E42D796" w14:textId="77777777" w:rsidR="00DB417A" w:rsidRPr="00DB417A" w:rsidRDefault="00DB417A" w:rsidP="00990ACE">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4F6E2315" w14:textId="77777777" w:rsidR="00F20F63" w:rsidRPr="00DB417A" w:rsidRDefault="00F20F63" w:rsidP="00F20F63">
      <w:pPr>
        <w:spacing w:after="120"/>
        <w:jc w:val="both"/>
        <w:rPr>
          <w:rFonts w:ascii="Arial" w:hAnsi="Arial" w:cs="Arial"/>
          <w:color w:val="FF0000"/>
        </w:rPr>
      </w:pPr>
      <w:r w:rsidRPr="006C0987">
        <w:rPr>
          <w:rFonts w:ascii="Arial" w:hAnsi="Arial" w:cs="Arial"/>
        </w:rPr>
        <w:t>Výběrová komise může provést s</w:t>
      </w:r>
      <w:r>
        <w:rPr>
          <w:rFonts w:ascii="Arial" w:hAnsi="Arial" w:cs="Arial"/>
        </w:rPr>
        <w:t> </w:t>
      </w:r>
      <w:r w:rsidRPr="006C0987">
        <w:rPr>
          <w:rFonts w:ascii="Arial" w:hAnsi="Arial" w:cs="Arial"/>
        </w:rPr>
        <w:t>žadatelem</w:t>
      </w:r>
      <w:r>
        <w:rPr>
          <w:rFonts w:ascii="Arial" w:hAnsi="Arial" w:cs="Arial"/>
        </w:rPr>
        <w:t>/žadatelkou</w:t>
      </w:r>
      <w:r w:rsidRPr="006C0987">
        <w:rPr>
          <w:rFonts w:ascii="Arial" w:hAnsi="Arial" w:cs="Arial"/>
        </w:rPr>
        <w:t xml:space="preserve"> pohovor v náhradním termínu na</w:t>
      </w:r>
      <w:r>
        <w:rPr>
          <w:rFonts w:ascii="Arial" w:hAnsi="Arial" w:cs="Arial"/>
        </w:rPr>
        <w:t> </w:t>
      </w:r>
      <w:r w:rsidRPr="006C0987">
        <w:rPr>
          <w:rFonts w:ascii="Arial" w:hAnsi="Arial" w:cs="Arial"/>
        </w:rPr>
        <w:t>jeho</w:t>
      </w:r>
      <w:r>
        <w:rPr>
          <w:rFonts w:ascii="Arial" w:hAnsi="Arial" w:cs="Arial"/>
        </w:rPr>
        <w:t>/její</w:t>
      </w:r>
      <w:r w:rsidRPr="006C0987">
        <w:rPr>
          <w:rFonts w:ascii="Arial" w:hAnsi="Arial" w:cs="Arial"/>
        </w:rPr>
        <w:t xml:space="preserve"> požádání, pokud provedení pohovoru v náhradním termínu nebrání řádnému plnění úkolů služebního úřadu</w:t>
      </w:r>
      <w:r w:rsidRPr="00CF3E2B">
        <w:rPr>
          <w:rFonts w:ascii="Arial" w:hAnsi="Arial" w:cs="Arial"/>
        </w:rPr>
        <w:t xml:space="preserve">. </w:t>
      </w:r>
      <w:r w:rsidRPr="00DB417A">
        <w:rPr>
          <w:rFonts w:ascii="Arial" w:hAnsi="Arial" w:cs="Arial"/>
          <w:color w:val="FF0000"/>
        </w:rPr>
        <w:t xml:space="preserve"> </w:t>
      </w:r>
    </w:p>
    <w:p w14:paraId="209BB122"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14:paraId="0FE7293D"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3225D25E"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70042561" w14:textId="1E747C57" w:rsidR="00091BE4" w:rsidRDefault="00091BE4" w:rsidP="00311600">
      <w:pPr>
        <w:spacing w:after="0" w:line="288" w:lineRule="auto"/>
        <w:contextualSpacing/>
        <w:jc w:val="both"/>
        <w:rPr>
          <w:rFonts w:ascii="Arial" w:hAnsi="Arial" w:cs="Arial"/>
          <w:b/>
        </w:rPr>
      </w:pPr>
    </w:p>
    <w:p w14:paraId="75D2DE5C" w14:textId="77777777" w:rsidR="009B5B05" w:rsidRDefault="009B5B05" w:rsidP="00311600">
      <w:pPr>
        <w:spacing w:after="0" w:line="288" w:lineRule="auto"/>
        <w:contextualSpacing/>
        <w:jc w:val="both"/>
        <w:rPr>
          <w:rFonts w:ascii="Arial" w:hAnsi="Arial" w:cs="Arial"/>
          <w:b/>
        </w:rPr>
      </w:pPr>
    </w:p>
    <w:p w14:paraId="6A1AF425" w14:textId="77777777"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14:paraId="27151DAA" w14:textId="77777777" w:rsidR="00CF3E2B" w:rsidRPr="00CF3E2B" w:rsidRDefault="00AE3027" w:rsidP="00CF3E2B">
      <w:pPr>
        <w:spacing w:after="0" w:line="288" w:lineRule="auto"/>
        <w:contextualSpacing/>
        <w:jc w:val="both"/>
        <w:rPr>
          <w:rFonts w:ascii="Arial" w:hAnsi="Arial" w:cs="Arial"/>
        </w:rPr>
      </w:pPr>
      <w:r>
        <w:rPr>
          <w:rFonts w:ascii="Arial" w:hAnsi="Arial" w:cs="Arial"/>
        </w:rPr>
        <w:t>Mgr. Jana Macháčková</w:t>
      </w:r>
    </w:p>
    <w:p w14:paraId="701FBDA6" w14:textId="3075A302" w:rsidR="00CF3E2B" w:rsidRPr="00CF3E2B" w:rsidRDefault="005703CC" w:rsidP="00CF3E2B">
      <w:pPr>
        <w:spacing w:after="0" w:line="288" w:lineRule="auto"/>
        <w:contextualSpacing/>
        <w:jc w:val="both"/>
        <w:rPr>
          <w:rFonts w:ascii="Arial" w:hAnsi="Arial" w:cs="Arial"/>
        </w:rPr>
      </w:pPr>
      <w:r w:rsidRPr="005703CC">
        <w:rPr>
          <w:rFonts w:ascii="Arial" w:hAnsi="Arial" w:cs="Arial"/>
        </w:rPr>
        <w:t>odbor personálního řízení a kanceláře státního tajemníka</w:t>
      </w:r>
    </w:p>
    <w:p w14:paraId="0CBB80AB" w14:textId="77777777" w:rsidR="00CF3E2B" w:rsidRPr="00CF3E2B" w:rsidRDefault="00497B13" w:rsidP="00CF3E2B">
      <w:pPr>
        <w:spacing w:after="0" w:line="288" w:lineRule="auto"/>
        <w:contextualSpacing/>
        <w:jc w:val="both"/>
        <w:rPr>
          <w:rFonts w:ascii="Arial" w:hAnsi="Arial" w:cs="Arial"/>
        </w:rPr>
      </w:pPr>
      <w:r>
        <w:rPr>
          <w:rFonts w:ascii="Arial" w:hAnsi="Arial" w:cs="Arial"/>
        </w:rPr>
        <w:t>t</w:t>
      </w:r>
      <w:r w:rsidR="00AE3027">
        <w:rPr>
          <w:rFonts w:ascii="Arial" w:hAnsi="Arial" w:cs="Arial"/>
        </w:rPr>
        <w:t>el.: +420 974 833 361</w:t>
      </w:r>
      <w:r w:rsidR="00CF3E2B" w:rsidRPr="00CF3E2B">
        <w:rPr>
          <w:rFonts w:ascii="Arial" w:hAnsi="Arial" w:cs="Arial"/>
        </w:rPr>
        <w:t xml:space="preserve"> </w:t>
      </w:r>
    </w:p>
    <w:p w14:paraId="1043E13D" w14:textId="77777777"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AE3027">
        <w:rPr>
          <w:rFonts w:ascii="Arial" w:eastAsia="Times New Roman" w:hAnsi="Arial" w:cs="Arial"/>
          <w:lang w:eastAsia="cs-CZ"/>
        </w:rPr>
        <w:t>jana.machackova@mvcr.cz</w:t>
      </w:r>
      <w:r w:rsidR="00AE3027" w:rsidRPr="00761588">
        <w:rPr>
          <w:rFonts w:ascii="Arial" w:eastAsia="Times New Roman" w:hAnsi="Arial" w:cs="Arial"/>
          <w:lang w:eastAsia="cs-CZ"/>
        </w:rPr>
        <w:t xml:space="preserve"> </w:t>
      </w:r>
    </w:p>
    <w:p w14:paraId="17248EB8" w14:textId="77777777" w:rsidR="00091BE4" w:rsidRDefault="00091BE4" w:rsidP="00CF3E2B">
      <w:pPr>
        <w:spacing w:after="0" w:line="288" w:lineRule="auto"/>
        <w:contextualSpacing/>
        <w:jc w:val="both"/>
        <w:rPr>
          <w:rFonts w:ascii="Arial" w:hAnsi="Arial" w:cs="Arial"/>
        </w:rPr>
      </w:pPr>
    </w:p>
    <w:p w14:paraId="102BEA7F"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7FCFBAE9" w14:textId="49CB47D8" w:rsidR="0089694D" w:rsidRDefault="00091BE4" w:rsidP="00AD0AFF">
      <w:pPr>
        <w:spacing w:line="288" w:lineRule="auto"/>
        <w:ind w:left="4956"/>
        <w:contextualSpacing/>
        <w:jc w:val="center"/>
        <w:rPr>
          <w:rFonts w:ascii="Arial" w:eastAsiaTheme="minorEastAsia" w:hAnsi="Arial" w:cs="Arial"/>
          <w:lang w:eastAsia="cs-CZ"/>
        </w:rPr>
      </w:pPr>
      <w:r w:rsidRPr="00442019">
        <w:rPr>
          <w:rFonts w:ascii="Arial" w:eastAsiaTheme="minorEastAsia" w:hAnsi="Arial" w:cs="Arial"/>
          <w:lang w:eastAsia="cs-CZ"/>
        </w:rPr>
        <w:t>státní tajemník v Ministerstvu vnitra</w:t>
      </w:r>
    </w:p>
    <w:p w14:paraId="168FF406" w14:textId="37C751FB" w:rsidR="00CA785F" w:rsidRPr="00A767DA" w:rsidRDefault="00A767DA" w:rsidP="00A767DA">
      <w:pPr>
        <w:spacing w:line="288" w:lineRule="auto"/>
        <w:ind w:left="4956"/>
        <w:contextualSpacing/>
        <w:jc w:val="center"/>
        <w:rPr>
          <w:rFonts w:ascii="Arial" w:eastAsiaTheme="minorEastAsia" w:hAnsi="Arial" w:cs="Arial"/>
          <w:lang w:eastAsia="cs-CZ"/>
        </w:rPr>
      </w:pPr>
      <w:r>
        <w:rPr>
          <w:rFonts w:ascii="Arial" w:eastAsiaTheme="minorEastAsia" w:hAnsi="Arial" w:cs="Arial"/>
          <w:lang w:eastAsia="cs-CZ"/>
        </w:rPr>
        <w:t>v z. Ing. Štěpánka Cvejnová</w:t>
      </w:r>
    </w:p>
    <w:sectPr w:rsidR="00CA785F" w:rsidRPr="00A767DA" w:rsidSect="009B5B05">
      <w:headerReference w:type="default" r:id="rId11"/>
      <w:footerReference w:type="default" r:id="rId12"/>
      <w:endnotePr>
        <w:numFmt w:val="decimal"/>
      </w:endnotePr>
      <w:pgSz w:w="11906" w:h="16838"/>
      <w:pgMar w:top="1417" w:right="1417" w:bottom="156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2641E" w14:textId="77777777" w:rsidR="00601960" w:rsidRDefault="00601960" w:rsidP="00091BE4">
      <w:pPr>
        <w:spacing w:after="0" w:line="240" w:lineRule="auto"/>
      </w:pPr>
      <w:r>
        <w:separator/>
      </w:r>
    </w:p>
  </w:endnote>
  <w:endnote w:type="continuationSeparator" w:id="0">
    <w:p w14:paraId="6FC89A02" w14:textId="77777777" w:rsidR="00601960" w:rsidRDefault="00601960"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rPr>
      <w:id w:val="-1049454156"/>
      <w:docPartObj>
        <w:docPartGallery w:val="Page Numbers (Bottom of Page)"/>
        <w:docPartUnique/>
      </w:docPartObj>
    </w:sdtPr>
    <w:sdtEndPr/>
    <w:sdtContent>
      <w:p w14:paraId="7ED4DE5F" w14:textId="77777777" w:rsidR="00093ABF" w:rsidRPr="00311600" w:rsidRDefault="00093ABF" w:rsidP="00277356">
        <w:pPr>
          <w:pStyle w:val="Zpat"/>
          <w:jc w:val="right"/>
          <w:rPr>
            <w:rFonts w:ascii="Arial" w:hAnsi="Arial" w:cs="Arial"/>
            <w:sz w:val="20"/>
          </w:rPr>
        </w:pPr>
      </w:p>
      <w:p w14:paraId="4763D5FA" w14:textId="77777777" w:rsidR="00093ABF" w:rsidRPr="00311600" w:rsidRDefault="00093ABF" w:rsidP="00277356">
        <w:pPr>
          <w:pStyle w:val="Zpat"/>
          <w:jc w:val="right"/>
          <w:rPr>
            <w:rFonts w:ascii="Arial" w:hAnsi="Arial" w:cs="Arial"/>
            <w:sz w:val="20"/>
          </w:rPr>
        </w:pPr>
      </w:p>
      <w:p w14:paraId="5C14AE36" w14:textId="68D7B0CE"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596BF4">
          <w:rPr>
            <w:rFonts w:ascii="Arial" w:hAnsi="Arial" w:cs="Arial"/>
            <w:noProof/>
            <w:sz w:val="20"/>
          </w:rPr>
          <w:t>3</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65C398" w14:textId="77777777" w:rsidR="00601960" w:rsidRDefault="00601960" w:rsidP="00091BE4">
      <w:pPr>
        <w:spacing w:after="0" w:line="240" w:lineRule="auto"/>
      </w:pPr>
      <w:r>
        <w:separator/>
      </w:r>
    </w:p>
  </w:footnote>
  <w:footnote w:type="continuationSeparator" w:id="0">
    <w:p w14:paraId="11CA16E8" w14:textId="77777777" w:rsidR="00601960" w:rsidRDefault="00601960"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8BB11" w14:textId="77777777" w:rsidR="00311600" w:rsidRDefault="00311600" w:rsidP="003A613A">
    <w:pPr>
      <w:spacing w:after="0" w:line="288" w:lineRule="auto"/>
      <w:ind w:left="6663"/>
      <w:jc w:val="both"/>
    </w:pPr>
  </w:p>
  <w:p w14:paraId="778D5E9A" w14:textId="77777777" w:rsidR="003A0459" w:rsidRDefault="003A0459" w:rsidP="00311600">
    <w:pPr>
      <w:spacing w:after="0" w:line="288" w:lineRule="auto"/>
      <w:jc w:val="both"/>
    </w:pPr>
  </w:p>
  <w:p w14:paraId="05733B93"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B7414C"/>
    <w:multiLevelType w:val="hybridMultilevel"/>
    <w:tmpl w:val="0ADC0AC6"/>
    <w:lvl w:ilvl="0" w:tplc="5B808F9E">
      <w:start w:val="63"/>
      <w:numFmt w:val="bullet"/>
      <w:lvlText w:val="-"/>
      <w:lvlJc w:val="left"/>
      <w:pPr>
        <w:ind w:left="720" w:hanging="360"/>
      </w:pPr>
      <w:rPr>
        <w:rFonts w:ascii="Arial" w:eastAsiaTheme="minorHAnsi" w:hAnsi="Arial" w:cs="Aria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2" w15:restartNumberingAfterBreak="0">
    <w:nsid w:val="5E8567B6"/>
    <w:multiLevelType w:val="hybridMultilevel"/>
    <w:tmpl w:val="0B58A102"/>
    <w:lvl w:ilvl="0" w:tplc="0DACCC7A">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7"/>
  </w:num>
  <w:num w:numId="6">
    <w:abstractNumId w:val="6"/>
  </w:num>
  <w:num w:numId="7">
    <w:abstractNumId w:val="0"/>
  </w:num>
  <w:num w:numId="8">
    <w:abstractNumId w:val="11"/>
  </w:num>
  <w:num w:numId="9">
    <w:abstractNumId w:val="5"/>
  </w:num>
  <w:num w:numId="10">
    <w:abstractNumId w:val="13"/>
  </w:num>
  <w:num w:numId="11">
    <w:abstractNumId w:val="14"/>
  </w:num>
  <w:num w:numId="12">
    <w:abstractNumId w:val="8"/>
  </w:num>
  <w:num w:numId="13">
    <w:abstractNumId w:val="2"/>
  </w:num>
  <w:num w:numId="14">
    <w:abstractNumId w:val="1"/>
  </w:num>
  <w:num w:numId="15">
    <w:abstractNumId w:val="12"/>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BE4"/>
    <w:rsid w:val="00023595"/>
    <w:rsid w:val="0003019A"/>
    <w:rsid w:val="000323A0"/>
    <w:rsid w:val="00052BA7"/>
    <w:rsid w:val="00091BE4"/>
    <w:rsid w:val="00093ABF"/>
    <w:rsid w:val="000A4065"/>
    <w:rsid w:val="000A4740"/>
    <w:rsid w:val="000C3666"/>
    <w:rsid w:val="000D3E84"/>
    <w:rsid w:val="00126659"/>
    <w:rsid w:val="00157E9A"/>
    <w:rsid w:val="00157ECC"/>
    <w:rsid w:val="0017399B"/>
    <w:rsid w:val="00176205"/>
    <w:rsid w:val="00185E5D"/>
    <w:rsid w:val="00192896"/>
    <w:rsid w:val="001A5EE0"/>
    <w:rsid w:val="001B431C"/>
    <w:rsid w:val="001B606B"/>
    <w:rsid w:val="001E0559"/>
    <w:rsid w:val="001F0CB5"/>
    <w:rsid w:val="00224E73"/>
    <w:rsid w:val="002468BC"/>
    <w:rsid w:val="00277356"/>
    <w:rsid w:val="0027765F"/>
    <w:rsid w:val="00281297"/>
    <w:rsid w:val="00293EC7"/>
    <w:rsid w:val="002C1511"/>
    <w:rsid w:val="002C5484"/>
    <w:rsid w:val="002D3709"/>
    <w:rsid w:val="00311600"/>
    <w:rsid w:val="00352A35"/>
    <w:rsid w:val="00354C7B"/>
    <w:rsid w:val="0036326B"/>
    <w:rsid w:val="0036755A"/>
    <w:rsid w:val="00374FA2"/>
    <w:rsid w:val="0039278F"/>
    <w:rsid w:val="003A0459"/>
    <w:rsid w:val="003A302D"/>
    <w:rsid w:val="003A613A"/>
    <w:rsid w:val="003C6485"/>
    <w:rsid w:val="003C73CF"/>
    <w:rsid w:val="003D57DD"/>
    <w:rsid w:val="003F0873"/>
    <w:rsid w:val="0040038C"/>
    <w:rsid w:val="00406798"/>
    <w:rsid w:val="004165D0"/>
    <w:rsid w:val="0041762A"/>
    <w:rsid w:val="0042394B"/>
    <w:rsid w:val="00447CE1"/>
    <w:rsid w:val="00472007"/>
    <w:rsid w:val="00477CB2"/>
    <w:rsid w:val="0049559F"/>
    <w:rsid w:val="00496FFC"/>
    <w:rsid w:val="00497B13"/>
    <w:rsid w:val="004B323A"/>
    <w:rsid w:val="004B5738"/>
    <w:rsid w:val="004B5CB2"/>
    <w:rsid w:val="004E5408"/>
    <w:rsid w:val="004F65B2"/>
    <w:rsid w:val="00500916"/>
    <w:rsid w:val="0050679A"/>
    <w:rsid w:val="00525C3A"/>
    <w:rsid w:val="00531680"/>
    <w:rsid w:val="00536B2E"/>
    <w:rsid w:val="005414C3"/>
    <w:rsid w:val="00563559"/>
    <w:rsid w:val="005703CC"/>
    <w:rsid w:val="00585E86"/>
    <w:rsid w:val="00596BF4"/>
    <w:rsid w:val="005A7173"/>
    <w:rsid w:val="00601960"/>
    <w:rsid w:val="00625B3D"/>
    <w:rsid w:val="00633C71"/>
    <w:rsid w:val="00642833"/>
    <w:rsid w:val="00652682"/>
    <w:rsid w:val="0069085A"/>
    <w:rsid w:val="006C0987"/>
    <w:rsid w:val="006F3AF1"/>
    <w:rsid w:val="00716049"/>
    <w:rsid w:val="0073050E"/>
    <w:rsid w:val="00743FE4"/>
    <w:rsid w:val="00745BEB"/>
    <w:rsid w:val="00750F19"/>
    <w:rsid w:val="00754E5A"/>
    <w:rsid w:val="0075730C"/>
    <w:rsid w:val="007A107E"/>
    <w:rsid w:val="007C5C86"/>
    <w:rsid w:val="007D4710"/>
    <w:rsid w:val="00822B30"/>
    <w:rsid w:val="008432C5"/>
    <w:rsid w:val="00851E1F"/>
    <w:rsid w:val="00852BFA"/>
    <w:rsid w:val="00883347"/>
    <w:rsid w:val="0088416F"/>
    <w:rsid w:val="00886654"/>
    <w:rsid w:val="008B0044"/>
    <w:rsid w:val="008C3AED"/>
    <w:rsid w:val="008C4AB4"/>
    <w:rsid w:val="008E2CC4"/>
    <w:rsid w:val="008F2C66"/>
    <w:rsid w:val="00932880"/>
    <w:rsid w:val="009417D8"/>
    <w:rsid w:val="00963CB0"/>
    <w:rsid w:val="009714F5"/>
    <w:rsid w:val="00990ACE"/>
    <w:rsid w:val="009B38D1"/>
    <w:rsid w:val="009B486D"/>
    <w:rsid w:val="009B4B03"/>
    <w:rsid w:val="009B5B05"/>
    <w:rsid w:val="009E18D1"/>
    <w:rsid w:val="009F2146"/>
    <w:rsid w:val="00A0256D"/>
    <w:rsid w:val="00A10B75"/>
    <w:rsid w:val="00A139CA"/>
    <w:rsid w:val="00A25452"/>
    <w:rsid w:val="00A331F4"/>
    <w:rsid w:val="00A767DA"/>
    <w:rsid w:val="00A80CB0"/>
    <w:rsid w:val="00A85F59"/>
    <w:rsid w:val="00A97A1E"/>
    <w:rsid w:val="00AD0580"/>
    <w:rsid w:val="00AD0AFF"/>
    <w:rsid w:val="00AE3027"/>
    <w:rsid w:val="00AE3466"/>
    <w:rsid w:val="00B0701F"/>
    <w:rsid w:val="00B33B3B"/>
    <w:rsid w:val="00B348A8"/>
    <w:rsid w:val="00B400A7"/>
    <w:rsid w:val="00B47E1F"/>
    <w:rsid w:val="00B67E37"/>
    <w:rsid w:val="00B7608C"/>
    <w:rsid w:val="00B805FF"/>
    <w:rsid w:val="00BA3D09"/>
    <w:rsid w:val="00BB5397"/>
    <w:rsid w:val="00BB6ECC"/>
    <w:rsid w:val="00BC798F"/>
    <w:rsid w:val="00BD7D6B"/>
    <w:rsid w:val="00BF461D"/>
    <w:rsid w:val="00C033BB"/>
    <w:rsid w:val="00C05F53"/>
    <w:rsid w:val="00C1097F"/>
    <w:rsid w:val="00C2497E"/>
    <w:rsid w:val="00C275C5"/>
    <w:rsid w:val="00C55022"/>
    <w:rsid w:val="00C60EAC"/>
    <w:rsid w:val="00C84035"/>
    <w:rsid w:val="00C86E79"/>
    <w:rsid w:val="00C902D7"/>
    <w:rsid w:val="00C91C7C"/>
    <w:rsid w:val="00CA785F"/>
    <w:rsid w:val="00CE2F57"/>
    <w:rsid w:val="00CF3A86"/>
    <w:rsid w:val="00CF3E2B"/>
    <w:rsid w:val="00D14429"/>
    <w:rsid w:val="00D20425"/>
    <w:rsid w:val="00D504B4"/>
    <w:rsid w:val="00D81D97"/>
    <w:rsid w:val="00DA0B8C"/>
    <w:rsid w:val="00DB417A"/>
    <w:rsid w:val="00DD6AAE"/>
    <w:rsid w:val="00DE79C7"/>
    <w:rsid w:val="00E00DEB"/>
    <w:rsid w:val="00E03FBA"/>
    <w:rsid w:val="00E127F7"/>
    <w:rsid w:val="00E17036"/>
    <w:rsid w:val="00E546B5"/>
    <w:rsid w:val="00E63C2D"/>
    <w:rsid w:val="00E77C90"/>
    <w:rsid w:val="00E94C61"/>
    <w:rsid w:val="00EB4E34"/>
    <w:rsid w:val="00EC2C77"/>
    <w:rsid w:val="00ED0220"/>
    <w:rsid w:val="00ED29EA"/>
    <w:rsid w:val="00ED3A70"/>
    <w:rsid w:val="00F20F63"/>
    <w:rsid w:val="00F24BDC"/>
    <w:rsid w:val="00F57CF3"/>
    <w:rsid w:val="00FC749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DA5D9"/>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8133837">
      <w:bodyDiv w:val="1"/>
      <w:marLeft w:val="0"/>
      <w:marRight w:val="0"/>
      <w:marTop w:val="0"/>
      <w:marBottom w:val="0"/>
      <w:divBdr>
        <w:top w:val="none" w:sz="0" w:space="0" w:color="auto"/>
        <w:left w:val="none" w:sz="0" w:space="0" w:color="auto"/>
        <w:bottom w:val="none" w:sz="0" w:space="0" w:color="auto"/>
        <w:right w:val="none" w:sz="0" w:space="0" w:color="auto"/>
      </w:divBdr>
    </w:div>
    <w:div w:id="1270435858">
      <w:bodyDiv w:val="1"/>
      <w:marLeft w:val="0"/>
      <w:marRight w:val="0"/>
      <w:marTop w:val="0"/>
      <w:marBottom w:val="0"/>
      <w:divBdr>
        <w:top w:val="none" w:sz="0" w:space="0" w:color="auto"/>
        <w:left w:val="none" w:sz="0" w:space="0" w:color="auto"/>
        <w:bottom w:val="none" w:sz="0" w:space="0" w:color="auto"/>
        <w:right w:val="none" w:sz="0" w:space="0" w:color="auto"/>
      </w:divBdr>
    </w:div>
    <w:div w:id="1717509957">
      <w:bodyDiv w:val="1"/>
      <w:marLeft w:val="0"/>
      <w:marRight w:val="0"/>
      <w:marTop w:val="0"/>
      <w:marBottom w:val="0"/>
      <w:divBdr>
        <w:top w:val="none" w:sz="0" w:space="0" w:color="auto"/>
        <w:left w:val="none" w:sz="0" w:space="0" w:color="auto"/>
        <w:bottom w:val="none" w:sz="0" w:space="0" w:color="auto"/>
        <w:right w:val="none" w:sz="0" w:space="0" w:color="auto"/>
      </w:divBdr>
    </w:div>
    <w:div w:id="1757825425">
      <w:bodyDiv w:val="1"/>
      <w:marLeft w:val="0"/>
      <w:marRight w:val="0"/>
      <w:marTop w:val="0"/>
      <w:marBottom w:val="0"/>
      <w:divBdr>
        <w:top w:val="none" w:sz="0" w:space="0" w:color="auto"/>
        <w:left w:val="none" w:sz="0" w:space="0" w:color="auto"/>
        <w:bottom w:val="none" w:sz="0" w:space="0" w:color="auto"/>
        <w:right w:val="none" w:sz="0" w:space="0" w:color="auto"/>
      </w:divBdr>
    </w:div>
    <w:div w:id="1857771689">
      <w:bodyDiv w:val="1"/>
      <w:marLeft w:val="0"/>
      <w:marRight w:val="0"/>
      <w:marTop w:val="0"/>
      <w:marBottom w:val="0"/>
      <w:divBdr>
        <w:top w:val="none" w:sz="0" w:space="0" w:color="auto"/>
        <w:left w:val="none" w:sz="0" w:space="0" w:color="auto"/>
        <w:bottom w:val="none" w:sz="0" w:space="0" w:color="auto"/>
        <w:right w:val="none" w:sz="0" w:space="0" w:color="auto"/>
      </w:divBdr>
    </w:div>
    <w:div w:id="2069910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2A112-2E85-4488-B9AC-81C4FCECE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2146</Words>
  <Characters>12664</Characters>
  <Application>Microsoft Office Word</Application>
  <DocSecurity>0</DocSecurity>
  <Lines>105</Lines>
  <Paragraphs>29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14781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Macháčková Jana, Mgr.</cp:lastModifiedBy>
  <cp:revision>2</cp:revision>
  <cp:lastPrinted>2023-01-13T08:42:00Z</cp:lastPrinted>
  <dcterms:created xsi:type="dcterms:W3CDTF">2024-05-27T13:46:00Z</dcterms:created>
  <dcterms:modified xsi:type="dcterms:W3CDTF">2024-05-27T13:46:00Z</dcterms:modified>
</cp:coreProperties>
</file>