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1272"/>
        <w:tblW w:w="3111" w:type="dxa"/>
        <w:tblLook w:val="01E0" w:firstRow="1" w:lastRow="1" w:firstColumn="1" w:lastColumn="1" w:noHBand="0" w:noVBand="0"/>
      </w:tblPr>
      <w:tblGrid>
        <w:gridCol w:w="3111"/>
      </w:tblGrid>
      <w:tr w:rsidR="00CE2F57" w:rsidRPr="00CE2F57" w14:paraId="75A41AB5" w14:textId="77777777" w:rsidTr="00CE2F57">
        <w:trPr>
          <w:trHeight w:val="464"/>
        </w:trPr>
        <w:tc>
          <w:tcPr>
            <w:tcW w:w="0" w:type="auto"/>
          </w:tcPr>
          <w:p w14:paraId="3B5CE403" w14:textId="77777777" w:rsidR="00CE2F57" w:rsidRPr="00CE2F57" w:rsidRDefault="00CE2F57" w:rsidP="00CE2F57">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CE2F57">
              <w:rPr>
                <w:rFonts w:ascii="CKGinis" w:eastAsia="Times New Roman" w:hAnsi="CKGinis"/>
                <w:bCs/>
                <w:sz w:val="72"/>
                <w:szCs w:val="24"/>
                <w:lang w:eastAsia="cs-CZ"/>
              </w:rPr>
              <w:t>*</w:t>
            </w:r>
            <w:r w:rsidRPr="00CE2F57">
              <w:rPr>
                <w:rFonts w:ascii="Times New Roman" w:eastAsia="Times New Roman" w:hAnsi="Times New Roman"/>
                <w:bCs/>
                <w:sz w:val="72"/>
                <w:szCs w:val="24"/>
                <w:lang w:eastAsia="cs-CZ"/>
              </w:rPr>
              <w:fldChar w:fldCharType="begin">
                <w:ffData>
                  <w:name w:val="ssl_pid"/>
                  <w:enabled w:val="0"/>
                  <w:calcOnExit w:val="0"/>
                  <w:textInput>
                    <w:default w:val="MVCRX07M3VQE"/>
                  </w:textInput>
                </w:ffData>
              </w:fldChar>
            </w:r>
            <w:r w:rsidRPr="00CE2F57">
              <w:rPr>
                <w:rFonts w:ascii="CKGinis" w:eastAsia="Times New Roman" w:hAnsi="CKGinis"/>
                <w:bCs/>
                <w:sz w:val="72"/>
                <w:szCs w:val="24"/>
                <w:lang w:eastAsia="cs-CZ"/>
              </w:rPr>
              <w:instrText xml:space="preserve"> FORMTEXT </w:instrText>
            </w:r>
            <w:r w:rsidRPr="00CE2F57">
              <w:rPr>
                <w:rFonts w:ascii="CKGinis" w:eastAsia="Times New Roman" w:hAnsi="CKGinis"/>
                <w:bCs/>
                <w:sz w:val="72"/>
                <w:szCs w:val="24"/>
                <w:lang w:eastAsia="cs-CZ"/>
              </w:rPr>
            </w:r>
            <w:r w:rsidRPr="00CE2F57">
              <w:rPr>
                <w:rFonts w:ascii="CKGinis" w:eastAsia="Times New Roman" w:hAnsi="CKGinis"/>
                <w:bCs/>
                <w:sz w:val="72"/>
                <w:szCs w:val="24"/>
                <w:lang w:eastAsia="cs-CZ"/>
              </w:rPr>
              <w:fldChar w:fldCharType="separate"/>
            </w:r>
            <w:r w:rsidRPr="00CE2F57">
              <w:rPr>
                <w:rFonts w:ascii="CKGinis" w:eastAsia="Times New Roman" w:hAnsi="CKGinis"/>
                <w:bCs/>
                <w:noProof/>
                <w:sz w:val="72"/>
                <w:szCs w:val="24"/>
                <w:lang w:eastAsia="cs-CZ"/>
              </w:rPr>
              <w:t>MVCRX07M3VQE</w:t>
            </w:r>
            <w:r w:rsidRPr="00CE2F57">
              <w:rPr>
                <w:rFonts w:ascii="CKGinis" w:eastAsia="Times New Roman" w:hAnsi="CKGinis"/>
                <w:bCs/>
                <w:sz w:val="72"/>
                <w:szCs w:val="24"/>
                <w:lang w:eastAsia="cs-CZ"/>
              </w:rPr>
              <w:fldChar w:fldCharType="end"/>
            </w:r>
            <w:bookmarkEnd w:id="0"/>
            <w:r w:rsidRPr="00CE2F57">
              <w:rPr>
                <w:rFonts w:ascii="CKGinis" w:eastAsia="Times New Roman" w:hAnsi="CKGinis"/>
                <w:bCs/>
                <w:sz w:val="72"/>
                <w:szCs w:val="24"/>
                <w:lang w:eastAsia="cs-CZ"/>
              </w:rPr>
              <w:t>*</w:t>
            </w:r>
          </w:p>
        </w:tc>
      </w:tr>
      <w:bookmarkStart w:id="1" w:name="ssl_pid1"/>
      <w:tr w:rsidR="00CE2F57" w:rsidRPr="00CE2F57" w14:paraId="56BFC8E4" w14:textId="77777777" w:rsidTr="00CE2F57">
        <w:trPr>
          <w:trHeight w:val="114"/>
        </w:trPr>
        <w:tc>
          <w:tcPr>
            <w:tcW w:w="0" w:type="auto"/>
          </w:tcPr>
          <w:p w14:paraId="33A186DE" w14:textId="77777777" w:rsidR="00CE2F57" w:rsidRPr="00CE2F57" w:rsidRDefault="00CE2F57" w:rsidP="00CE2F57">
            <w:pPr>
              <w:spacing w:after="0" w:line="240" w:lineRule="auto"/>
              <w:jc w:val="center"/>
              <w:rPr>
                <w:rFonts w:ascii="Arial" w:eastAsia="Times New Roman" w:hAnsi="Arial" w:cs="Arial"/>
                <w:sz w:val="20"/>
                <w:szCs w:val="20"/>
                <w:lang w:eastAsia="cs-CZ"/>
              </w:rPr>
            </w:pPr>
            <w:r w:rsidRPr="00CE2F57">
              <w:rPr>
                <w:rFonts w:ascii="Arial" w:eastAsia="Times New Roman" w:hAnsi="Arial"/>
                <w:bCs/>
                <w:sz w:val="20"/>
                <w:szCs w:val="20"/>
                <w:lang w:eastAsia="cs-CZ"/>
              </w:rPr>
              <w:fldChar w:fldCharType="begin">
                <w:ffData>
                  <w:name w:val="ssl_pid1"/>
                  <w:enabled w:val="0"/>
                  <w:calcOnExit w:val="0"/>
                  <w:textInput>
                    <w:default w:val="MVCRX07M3VQE"/>
                  </w:textInput>
                </w:ffData>
              </w:fldChar>
            </w:r>
            <w:r w:rsidRPr="00CE2F57">
              <w:rPr>
                <w:rFonts w:ascii="Arial" w:eastAsia="Times New Roman" w:hAnsi="Arial"/>
                <w:bCs/>
                <w:sz w:val="20"/>
                <w:szCs w:val="20"/>
                <w:lang w:eastAsia="cs-CZ"/>
              </w:rPr>
              <w:instrText xml:space="preserve"> FORMTEXT </w:instrText>
            </w:r>
            <w:r w:rsidRPr="00CE2F57">
              <w:rPr>
                <w:rFonts w:ascii="Arial" w:eastAsia="Times New Roman" w:hAnsi="Arial"/>
                <w:bCs/>
                <w:sz w:val="20"/>
                <w:szCs w:val="20"/>
                <w:lang w:eastAsia="cs-CZ"/>
              </w:rPr>
            </w:r>
            <w:r w:rsidRPr="00CE2F57">
              <w:rPr>
                <w:rFonts w:ascii="Arial" w:eastAsia="Times New Roman" w:hAnsi="Arial"/>
                <w:bCs/>
                <w:sz w:val="20"/>
                <w:szCs w:val="20"/>
                <w:lang w:eastAsia="cs-CZ"/>
              </w:rPr>
              <w:fldChar w:fldCharType="separate"/>
            </w:r>
            <w:r w:rsidRPr="00CE2F57">
              <w:rPr>
                <w:rFonts w:ascii="Arial" w:eastAsia="Times New Roman" w:hAnsi="Arial"/>
                <w:bCs/>
                <w:noProof/>
                <w:sz w:val="20"/>
                <w:szCs w:val="20"/>
                <w:lang w:eastAsia="cs-CZ"/>
              </w:rPr>
              <w:t>MVCRX07M3VQE</w:t>
            </w:r>
            <w:r w:rsidRPr="00CE2F57">
              <w:rPr>
                <w:rFonts w:ascii="Arial" w:eastAsia="Times New Roman" w:hAnsi="Arial"/>
                <w:bCs/>
                <w:sz w:val="20"/>
                <w:szCs w:val="20"/>
                <w:lang w:eastAsia="cs-CZ"/>
              </w:rPr>
              <w:fldChar w:fldCharType="end"/>
            </w:r>
            <w:bookmarkEnd w:id="1"/>
          </w:p>
        </w:tc>
      </w:tr>
      <w:tr w:rsidR="00CE2F57" w:rsidRPr="00CE2F57" w14:paraId="61738944" w14:textId="77777777" w:rsidTr="00CE2F57">
        <w:trPr>
          <w:trHeight w:val="122"/>
        </w:trPr>
        <w:tc>
          <w:tcPr>
            <w:tcW w:w="0" w:type="auto"/>
          </w:tcPr>
          <w:p w14:paraId="168AAF4B" w14:textId="77777777" w:rsidR="00CE2F57" w:rsidRPr="00CE2F57" w:rsidRDefault="00CE2F57" w:rsidP="00CE2F57">
            <w:pPr>
              <w:spacing w:after="0" w:line="240" w:lineRule="auto"/>
              <w:jc w:val="center"/>
              <w:rPr>
                <w:rFonts w:ascii="Arial" w:eastAsia="Times New Roman" w:hAnsi="Arial" w:cs="Arial"/>
                <w:sz w:val="20"/>
                <w:szCs w:val="20"/>
                <w:lang w:eastAsia="cs-CZ"/>
              </w:rPr>
            </w:pPr>
            <w:r w:rsidRPr="00CE2F57">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Pr="0069085A" w:rsidRDefault="003A613A" w:rsidP="00311600">
      <w:pPr>
        <w:spacing w:after="0" w:line="288" w:lineRule="auto"/>
        <w:jc w:val="center"/>
        <w:rPr>
          <w:rFonts w:ascii="Arial" w:hAnsi="Arial" w:cs="Arial"/>
          <w:b/>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555064B3" w14:textId="7057C7EB" w:rsidR="00093ABF" w:rsidRPr="00CE2F57" w:rsidRDefault="00CE2F57" w:rsidP="00CE2F57">
      <w:pPr>
        <w:spacing w:after="0" w:line="288" w:lineRule="auto"/>
        <w:jc w:val="center"/>
        <w:rPr>
          <w:rFonts w:ascii="Arial" w:eastAsia="Times New Roman" w:hAnsi="Arial" w:cs="Arial"/>
          <w:b/>
          <w:sz w:val="24"/>
          <w:szCs w:val="24"/>
        </w:rPr>
      </w:pPr>
      <w:bookmarkStart w:id="2" w:name="_Hlk125989701"/>
      <w:r w:rsidRPr="00B33B3B">
        <w:rPr>
          <w:rFonts w:ascii="Arial" w:eastAsia="Times New Roman" w:hAnsi="Arial" w:cs="Arial"/>
          <w:b/>
          <w:sz w:val="24"/>
          <w:szCs w:val="24"/>
        </w:rPr>
        <w:t>vedoucí</w:t>
      </w:r>
      <w:r>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Pr="00CE2F57">
        <w:rPr>
          <w:rFonts w:ascii="Arial" w:eastAsia="Times New Roman" w:hAnsi="Arial" w:cs="Arial"/>
          <w:b/>
          <w:sz w:val="24"/>
          <w:szCs w:val="24"/>
        </w:rPr>
        <w:t>rozvoje ministerstva</w:t>
      </w:r>
      <w:r>
        <w:rPr>
          <w:rFonts w:ascii="Arial" w:eastAsia="Times New Roman" w:hAnsi="Arial" w:cs="Arial"/>
          <w:b/>
          <w:sz w:val="24"/>
          <w:szCs w:val="24"/>
        </w:rPr>
        <w:t xml:space="preserve"> </w:t>
      </w:r>
      <w:r w:rsidRPr="00585E86">
        <w:rPr>
          <w:rFonts w:ascii="Arial" w:eastAsia="Times New Roman" w:hAnsi="Arial" w:cs="Arial"/>
          <w:b/>
          <w:sz w:val="24"/>
          <w:szCs w:val="24"/>
        </w:rPr>
        <w:t>v</w:t>
      </w:r>
      <w:r>
        <w:rPr>
          <w:rFonts w:ascii="Arial" w:eastAsia="Times New Roman" w:hAnsi="Arial" w:cs="Arial"/>
          <w:b/>
          <w:sz w:val="24"/>
          <w:szCs w:val="24"/>
        </w:rPr>
        <w:t xml:space="preserve"> odboru </w:t>
      </w:r>
      <w:bookmarkEnd w:id="2"/>
      <w:r>
        <w:rPr>
          <w:rFonts w:ascii="Arial" w:eastAsia="Times New Roman" w:hAnsi="Arial" w:cs="Arial"/>
          <w:b/>
          <w:sz w:val="24"/>
          <w:szCs w:val="24"/>
        </w:rPr>
        <w:t>personálního řízení a kanceláře státního tajemníka</w:t>
      </w:r>
    </w:p>
    <w:p w14:paraId="4597D318" w14:textId="77777777" w:rsidR="009B5B05" w:rsidRDefault="009B5B05" w:rsidP="00311600">
      <w:pPr>
        <w:spacing w:after="0" w:line="288" w:lineRule="auto"/>
        <w:jc w:val="both"/>
        <w:rPr>
          <w:rFonts w:ascii="Arial" w:hAnsi="Arial" w:cs="Arial"/>
        </w:rPr>
      </w:pPr>
    </w:p>
    <w:p w14:paraId="0B45262D" w14:textId="0CE43DEA"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CE2F57" w:rsidRPr="00CE2F57">
        <w:rPr>
          <w:rFonts w:ascii="Arial" w:hAnsi="Arial" w:cs="Arial"/>
        </w:rPr>
        <w:t>MV-196836-3/SST-2023</w:t>
      </w:r>
    </w:p>
    <w:p w14:paraId="7D4AD456" w14:textId="7F26BCC7" w:rsidR="00C2497E" w:rsidRDefault="00093ABF" w:rsidP="0069085A">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CE2F57" w:rsidRPr="00CE2F57">
        <w:rPr>
          <w:rFonts w:ascii="Arial" w:eastAsia="Times New Roman" w:hAnsi="Arial" w:cs="Arial"/>
          <w:lang w:eastAsia="cs-CZ"/>
        </w:rPr>
        <w:t>24. listopadu 2023</w:t>
      </w: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09158C5B" w:rsidR="003A0459" w:rsidRPr="00CE2F57" w:rsidRDefault="003A0459" w:rsidP="00CE2F57">
      <w:pPr>
        <w:spacing w:after="240"/>
        <w:jc w:val="both"/>
        <w:rPr>
          <w:rFonts w:ascii="Arial" w:eastAsia="Times New Roman" w:hAnsi="Arial" w:cs="Arial"/>
          <w:b/>
          <w:bCs/>
        </w:rPr>
      </w:pPr>
      <w:r w:rsidRPr="00C2497E">
        <w:rPr>
          <w:rFonts w:ascii="Arial" w:hAnsi="Arial" w:cs="Arial"/>
        </w:rPr>
        <w:t>Výběrové</w:t>
      </w:r>
      <w:r w:rsidRPr="00C2497E">
        <w:rPr>
          <w:rFonts w:ascii="Arial" w:eastAsia="Times New Roman" w:hAnsi="Arial" w:cs="Arial"/>
        </w:rPr>
        <w:t xml:space="preserve"> řízení na obsazení služebního místa </w:t>
      </w:r>
      <w:bookmarkStart w:id="3" w:name="_Hlk151648092"/>
      <w:r w:rsidR="00CE2F57" w:rsidRPr="00CE2F57">
        <w:rPr>
          <w:rFonts w:ascii="Arial" w:eastAsia="Times New Roman" w:hAnsi="Arial" w:cs="Arial"/>
          <w:b/>
          <w:bCs/>
        </w:rPr>
        <w:t>vedoucího/vedoucí oddělení rozvoje ministerstva</w:t>
      </w:r>
      <w:r w:rsidR="00CE2F57">
        <w:rPr>
          <w:rFonts w:ascii="Arial" w:eastAsia="Times New Roman" w:hAnsi="Arial" w:cs="Arial"/>
          <w:b/>
          <w:bCs/>
        </w:rPr>
        <w:t xml:space="preserve"> </w:t>
      </w:r>
      <w:r w:rsidR="00CE2F57" w:rsidRPr="00CE2F57">
        <w:rPr>
          <w:rFonts w:ascii="Arial" w:eastAsia="Times New Roman" w:hAnsi="Arial" w:cs="Arial"/>
          <w:b/>
          <w:bCs/>
        </w:rPr>
        <w:t>v odboru personálního řízení a kanceláře státního tajemníka</w:t>
      </w:r>
      <w:r w:rsidR="00CE2F57">
        <w:rPr>
          <w:rFonts w:ascii="Arial" w:eastAsia="Times New Roman" w:hAnsi="Arial" w:cs="Arial"/>
          <w:b/>
          <w:bCs/>
        </w:rPr>
        <w:t xml:space="preserve"> </w:t>
      </w:r>
      <w:r w:rsidR="00CE2F57" w:rsidRPr="00CE2F57">
        <w:rPr>
          <w:rFonts w:ascii="Arial" w:eastAsia="Times New Roman" w:hAnsi="Arial" w:cs="Arial"/>
          <w:b/>
          <w:bCs/>
        </w:rPr>
        <w:t>v sekci státního tajemníka</w:t>
      </w:r>
      <w:bookmarkEnd w:id="3"/>
      <w:r w:rsidR="00CE2F57" w:rsidRPr="00CE2F57">
        <w:rPr>
          <w:rFonts w:ascii="Arial" w:eastAsia="Times New Roman" w:hAnsi="Arial" w:cs="Arial"/>
          <w:b/>
          <w:bCs/>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932880">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BB5397">
        <w:rPr>
          <w:rFonts w:ascii="Arial" w:eastAsia="Times New Roman" w:hAnsi="Arial" w:cs="Arial"/>
          <w:b/>
          <w:bCs/>
        </w:rPr>
        <w:t>platové třídě</w:t>
      </w:r>
      <w:r w:rsidRPr="00C2497E">
        <w:rPr>
          <w:rFonts w:ascii="Arial" w:eastAsia="Times New Roman" w:hAnsi="Arial" w:cs="Arial"/>
        </w:rPr>
        <w:t xml:space="preserve"> s termínem podání žádosti do </w:t>
      </w:r>
      <w:r w:rsidR="00192896">
        <w:rPr>
          <w:rFonts w:ascii="Arial" w:eastAsia="Times New Roman" w:hAnsi="Arial" w:cs="Arial"/>
          <w:b/>
        </w:rPr>
        <w:t>8</w:t>
      </w:r>
      <w:r w:rsidR="00B7608C" w:rsidRPr="00B7608C">
        <w:rPr>
          <w:rFonts w:ascii="Arial" w:eastAsia="Times New Roman" w:hAnsi="Arial" w:cs="Arial"/>
          <w:b/>
        </w:rPr>
        <w:t xml:space="preserve">. </w:t>
      </w:r>
      <w:r w:rsidR="00192896">
        <w:rPr>
          <w:rFonts w:ascii="Arial" w:eastAsia="Times New Roman" w:hAnsi="Arial" w:cs="Arial"/>
          <w:b/>
        </w:rPr>
        <w:t>ledna</w:t>
      </w:r>
      <w:r w:rsidR="00B7608C" w:rsidRPr="00B7608C">
        <w:rPr>
          <w:rFonts w:ascii="Arial" w:eastAsia="Times New Roman" w:hAnsi="Arial" w:cs="Arial"/>
          <w:b/>
        </w:rPr>
        <w:t xml:space="preserve"> 202</w:t>
      </w:r>
      <w:r w:rsidR="00192896">
        <w:rPr>
          <w:rFonts w:ascii="Arial" w:eastAsia="Times New Roman" w:hAnsi="Arial" w:cs="Arial"/>
          <w:b/>
        </w:rPr>
        <w:t>4</w:t>
      </w:r>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5F5E2A7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192896" w:rsidRPr="00192896">
        <w:rPr>
          <w:rFonts w:ascii="Arial" w:eastAsia="Times New Roman" w:hAnsi="Arial" w:cs="Arial"/>
          <w:b/>
        </w:rPr>
        <w:t>vedoucího/vedoucí oddělení rozvoje ministerstva v odboru personálního řízení a kanceláře státního tajemníka v sekci státního tajemníka</w:t>
      </w:r>
      <w:r w:rsidR="00BA3D09">
        <w:rPr>
          <w:rFonts w:ascii="Arial" w:eastAsia="Times New Roman" w:hAnsi="Arial" w:cs="Arial"/>
          <w:b/>
        </w:rPr>
        <w:t>,</w:t>
      </w:r>
      <w:r w:rsidRPr="001F5A1E">
        <w:rPr>
          <w:rFonts w:ascii="Arial" w:hAnsi="Arial" w:cs="Arial"/>
          <w:b/>
          <w:color w:val="0D0D0D" w:themeColor="text1" w:themeTint="F2"/>
        </w:rPr>
        <w:t xml:space="preserve"> ID </w:t>
      </w:r>
      <w:r w:rsidR="00192896" w:rsidRPr="00192896">
        <w:rPr>
          <w:rFonts w:ascii="Arial" w:hAnsi="Arial" w:cs="Arial"/>
          <w:b/>
          <w:color w:val="0D0D0D" w:themeColor="text1" w:themeTint="F2"/>
        </w:rPr>
        <w:t>30374270</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4A30AED" w14:textId="7A9BCD36" w:rsidR="00192896" w:rsidRDefault="00192896" w:rsidP="00192896">
      <w:pPr>
        <w:pStyle w:val="Odstavecseseznamem"/>
        <w:numPr>
          <w:ilvl w:val="0"/>
          <w:numId w:val="12"/>
        </w:numPr>
        <w:ind w:left="426" w:hanging="426"/>
        <w:jc w:val="both"/>
        <w:rPr>
          <w:rFonts w:ascii="Arial" w:hAnsi="Arial" w:cs="Arial"/>
        </w:rPr>
      </w:pPr>
      <w:r>
        <w:rPr>
          <w:rFonts w:ascii="Arial" w:hAnsi="Arial" w:cs="Arial"/>
          <w:noProof/>
        </w:rPr>
        <w:t>k</w:t>
      </w:r>
      <w:r w:rsidRPr="00567175">
        <w:rPr>
          <w:rFonts w:ascii="Arial" w:hAnsi="Arial" w:cs="Arial"/>
          <w:noProof/>
        </w:rPr>
        <w:t>omplexní koordinace činností souvisejících se zajišťováním organizačních věcí služby</w:t>
      </w:r>
      <w:r>
        <w:rPr>
          <w:rFonts w:ascii="Arial" w:hAnsi="Arial" w:cs="Arial"/>
          <w:noProof/>
        </w:rPr>
        <w:t xml:space="preserve"> a </w:t>
      </w:r>
      <w:r w:rsidRPr="00567175">
        <w:rPr>
          <w:rFonts w:ascii="Arial" w:hAnsi="Arial" w:cs="Arial"/>
          <w:noProof/>
        </w:rPr>
        <w:t>správy služebních vztahů v ministerstvu a koordinace vedoucích služebních úřadů podřízených ministerstvu</w:t>
      </w:r>
      <w:r>
        <w:rPr>
          <w:rFonts w:ascii="Arial" w:hAnsi="Arial" w:cs="Arial"/>
          <w:noProof/>
        </w:rPr>
        <w:t>, zejména v oblasti vzdělávání a v oblasti realizace rozvojových opatření vyplývajících například ze Strategie rozvoje úřadu 2023+;</w:t>
      </w:r>
    </w:p>
    <w:p w14:paraId="136FAEDD" w14:textId="72D6FD7B" w:rsidR="00192896" w:rsidRDefault="00192896" w:rsidP="00192896">
      <w:pPr>
        <w:pStyle w:val="Odstavecseseznamem"/>
        <w:numPr>
          <w:ilvl w:val="0"/>
          <w:numId w:val="12"/>
        </w:numPr>
        <w:ind w:left="426" w:hanging="426"/>
        <w:jc w:val="both"/>
        <w:rPr>
          <w:rFonts w:ascii="Arial" w:hAnsi="Arial" w:cs="Arial"/>
        </w:rPr>
      </w:pPr>
      <w:r>
        <w:rPr>
          <w:rFonts w:ascii="Arial" w:hAnsi="Arial" w:cs="Arial"/>
          <w:noProof/>
        </w:rPr>
        <w:t xml:space="preserve">podílení se na realizaci projektu z Národního plánu obnovy Portál zaměstnance </w:t>
      </w:r>
      <w:r w:rsidRPr="00567175">
        <w:rPr>
          <w:rFonts w:ascii="Arial" w:hAnsi="Arial" w:cs="Arial"/>
          <w:noProof/>
        </w:rPr>
        <w:t>v</w:t>
      </w:r>
      <w:r w:rsidR="00477CB2">
        <w:rPr>
          <w:rFonts w:ascii="Arial" w:hAnsi="Arial" w:cs="Arial"/>
          <w:noProof/>
        </w:rPr>
        <w:t> </w:t>
      </w:r>
      <w:r w:rsidRPr="00567175">
        <w:rPr>
          <w:rFonts w:ascii="Arial" w:hAnsi="Arial" w:cs="Arial"/>
          <w:noProof/>
        </w:rPr>
        <w:t xml:space="preserve">ministerstvu a </w:t>
      </w:r>
      <w:r>
        <w:rPr>
          <w:rFonts w:ascii="Arial" w:hAnsi="Arial" w:cs="Arial"/>
          <w:noProof/>
        </w:rPr>
        <w:t>podřízených služebních úřadech;</w:t>
      </w:r>
    </w:p>
    <w:p w14:paraId="44C7F619" w14:textId="11C5C4E2" w:rsidR="00192896" w:rsidRPr="00576AC4" w:rsidRDefault="00192896" w:rsidP="00192896">
      <w:pPr>
        <w:pStyle w:val="Odstavecseseznamem"/>
        <w:numPr>
          <w:ilvl w:val="0"/>
          <w:numId w:val="12"/>
        </w:numPr>
        <w:ind w:left="426" w:hanging="426"/>
        <w:jc w:val="both"/>
        <w:rPr>
          <w:rFonts w:ascii="Arial" w:hAnsi="Arial" w:cs="Arial"/>
        </w:rPr>
      </w:pPr>
      <w:r w:rsidRPr="00576AC4">
        <w:rPr>
          <w:rFonts w:ascii="Arial" w:hAnsi="Arial" w:cs="Arial"/>
        </w:rPr>
        <w:t>komplexní posuzování návrhů koncepčně nových právních předpisů s celostátní působností a právních úprav věcí dosud zákony neupravených v oboru služby včetně zpracovávání stanovisek k těmto předpisům</w:t>
      </w:r>
      <w:r w:rsidR="00477CB2">
        <w:rPr>
          <w:rFonts w:ascii="Arial" w:hAnsi="Arial" w:cs="Arial"/>
          <w:noProof/>
        </w:rPr>
        <w:t>;</w:t>
      </w:r>
    </w:p>
    <w:p w14:paraId="2946AE6A" w14:textId="3CC75437" w:rsidR="00192896" w:rsidRDefault="00192896" w:rsidP="00192896">
      <w:pPr>
        <w:pStyle w:val="Odstavecseseznamem"/>
        <w:numPr>
          <w:ilvl w:val="0"/>
          <w:numId w:val="12"/>
        </w:numPr>
        <w:ind w:left="426" w:hanging="426"/>
        <w:jc w:val="both"/>
        <w:rPr>
          <w:rFonts w:ascii="Arial" w:hAnsi="Arial" w:cs="Arial"/>
          <w:noProof/>
        </w:rPr>
      </w:pPr>
      <w:r>
        <w:rPr>
          <w:rFonts w:ascii="Arial" w:hAnsi="Arial" w:cs="Arial"/>
          <w:noProof/>
        </w:rPr>
        <w:t>komplexní posuzování</w:t>
      </w:r>
      <w:r w:rsidRPr="007279E6">
        <w:rPr>
          <w:rFonts w:ascii="Arial" w:hAnsi="Arial" w:cs="Arial"/>
          <w:noProof/>
        </w:rPr>
        <w:t xml:space="preserve"> zásadní</w:t>
      </w:r>
      <w:r>
        <w:rPr>
          <w:rFonts w:ascii="Arial" w:hAnsi="Arial" w:cs="Arial"/>
          <w:noProof/>
        </w:rPr>
        <w:t>ch</w:t>
      </w:r>
      <w:r w:rsidRPr="007279E6">
        <w:rPr>
          <w:rFonts w:ascii="Arial" w:hAnsi="Arial" w:cs="Arial"/>
          <w:noProof/>
        </w:rPr>
        <w:t xml:space="preserve"> právní</w:t>
      </w:r>
      <w:r>
        <w:rPr>
          <w:rFonts w:ascii="Arial" w:hAnsi="Arial" w:cs="Arial"/>
          <w:noProof/>
        </w:rPr>
        <w:t>ch výkladů a stanovisek nebo stanovování obecných postupů</w:t>
      </w:r>
      <w:r w:rsidRPr="007279E6">
        <w:rPr>
          <w:rFonts w:ascii="Arial" w:hAnsi="Arial" w:cs="Arial"/>
          <w:noProof/>
        </w:rPr>
        <w:t xml:space="preserve"> aplikace právních předpisů dle zákona č. 234/2014 Sb, zákon o státní službě, ve znění pozdějších předp</w:t>
      </w:r>
      <w:r>
        <w:rPr>
          <w:rFonts w:ascii="Arial" w:hAnsi="Arial" w:cs="Arial"/>
          <w:noProof/>
        </w:rPr>
        <w:t>isů</w:t>
      </w:r>
      <w:r w:rsidR="00477CB2">
        <w:rPr>
          <w:rFonts w:ascii="Arial" w:hAnsi="Arial" w:cs="Arial"/>
          <w:noProof/>
        </w:rPr>
        <w:t>,</w:t>
      </w:r>
      <w:r>
        <w:rPr>
          <w:rFonts w:ascii="Arial" w:hAnsi="Arial" w:cs="Arial"/>
          <w:noProof/>
        </w:rPr>
        <w:t xml:space="preserve"> a zákona č. 262/2006 Sb., zákoník práce, ve znění pozdějších předpisů;</w:t>
      </w:r>
    </w:p>
    <w:p w14:paraId="776F0D48" w14:textId="77777777" w:rsidR="00192896" w:rsidRPr="00E55AF4" w:rsidRDefault="00192896" w:rsidP="00192896">
      <w:pPr>
        <w:pStyle w:val="Odstavecseseznamem"/>
        <w:numPr>
          <w:ilvl w:val="0"/>
          <w:numId w:val="12"/>
        </w:numPr>
        <w:ind w:left="426" w:hanging="426"/>
        <w:jc w:val="both"/>
        <w:rPr>
          <w:rFonts w:ascii="Arial" w:hAnsi="Arial" w:cs="Arial"/>
          <w:noProof/>
        </w:rPr>
      </w:pPr>
      <w:r w:rsidRPr="002D5E1C">
        <w:rPr>
          <w:rFonts w:ascii="Arial" w:hAnsi="Arial" w:cs="Arial"/>
          <w:noProof/>
        </w:rPr>
        <w:t>podílení</w:t>
      </w:r>
      <w:r w:rsidRPr="00E55AF4">
        <w:rPr>
          <w:rFonts w:ascii="Arial" w:hAnsi="Arial" w:cs="Arial"/>
          <w:noProof/>
        </w:rPr>
        <w:t xml:space="preserve"> se na tvorbě koncepce a komplexní koordinace p</w:t>
      </w:r>
      <w:r w:rsidRPr="002D5E1C">
        <w:rPr>
          <w:rFonts w:ascii="Arial" w:hAnsi="Arial" w:cs="Arial"/>
          <w:noProof/>
        </w:rPr>
        <w:t xml:space="preserve">ersonální správy ministerstva; </w:t>
      </w:r>
    </w:p>
    <w:p w14:paraId="49B0E9DD" w14:textId="77777777" w:rsidR="00192896" w:rsidRPr="00576AC4" w:rsidRDefault="00192896" w:rsidP="00192896">
      <w:pPr>
        <w:pStyle w:val="Odstavecseseznamem"/>
        <w:numPr>
          <w:ilvl w:val="0"/>
          <w:numId w:val="12"/>
        </w:numPr>
        <w:ind w:left="426" w:hanging="426"/>
        <w:jc w:val="both"/>
        <w:rPr>
          <w:rFonts w:ascii="Arial" w:hAnsi="Arial" w:cs="Arial"/>
          <w:noProof/>
        </w:rPr>
      </w:pPr>
      <w:r w:rsidRPr="00576AC4">
        <w:rPr>
          <w:rFonts w:ascii="Arial" w:hAnsi="Arial" w:cs="Arial"/>
        </w:rPr>
        <w:t xml:space="preserve">koordinace </w:t>
      </w:r>
      <w:r>
        <w:rPr>
          <w:rFonts w:ascii="Arial" w:hAnsi="Arial" w:cs="Arial"/>
        </w:rPr>
        <w:t>a spolupráci při zajištění vzdělávání zaměstnanců ministerstva</w:t>
      </w:r>
      <w:r w:rsidRPr="00576AC4">
        <w:rPr>
          <w:rFonts w:ascii="Arial" w:hAnsi="Arial" w:cs="Arial"/>
          <w:noProof/>
        </w:rPr>
        <w:t>;</w:t>
      </w:r>
    </w:p>
    <w:p w14:paraId="096BDBA2" w14:textId="77777777" w:rsidR="00192896" w:rsidRDefault="00192896" w:rsidP="00192896">
      <w:pPr>
        <w:pStyle w:val="Odstavecseseznamem"/>
        <w:numPr>
          <w:ilvl w:val="0"/>
          <w:numId w:val="12"/>
        </w:numPr>
        <w:ind w:left="426" w:hanging="426"/>
        <w:jc w:val="both"/>
        <w:rPr>
          <w:rFonts w:ascii="Arial" w:hAnsi="Arial" w:cs="Arial"/>
        </w:rPr>
      </w:pPr>
      <w:r>
        <w:rPr>
          <w:rFonts w:ascii="Arial" w:hAnsi="Arial" w:cs="Arial"/>
          <w:noProof/>
        </w:rPr>
        <w:t xml:space="preserve">komplexní zajišťování </w:t>
      </w:r>
      <w:r w:rsidRPr="00E55AF4">
        <w:rPr>
          <w:rFonts w:ascii="Arial" w:hAnsi="Arial" w:cs="Arial"/>
          <w:noProof/>
        </w:rPr>
        <w:t xml:space="preserve">statistik </w:t>
      </w:r>
      <w:r>
        <w:rPr>
          <w:rFonts w:ascii="Arial" w:hAnsi="Arial" w:cs="Arial"/>
          <w:noProof/>
        </w:rPr>
        <w:t>v oblasti vzdělávání;</w:t>
      </w:r>
    </w:p>
    <w:p w14:paraId="112AED21" w14:textId="176BE67B" w:rsidR="00B7608C" w:rsidRDefault="00192896" w:rsidP="00192896">
      <w:pPr>
        <w:pStyle w:val="Odstavecseseznamem"/>
        <w:numPr>
          <w:ilvl w:val="0"/>
          <w:numId w:val="12"/>
        </w:numPr>
        <w:tabs>
          <w:tab w:val="left" w:pos="540"/>
        </w:tabs>
        <w:spacing w:before="120" w:after="120"/>
        <w:ind w:left="426" w:hanging="426"/>
        <w:jc w:val="both"/>
        <w:rPr>
          <w:rFonts w:ascii="Arial" w:hAnsi="Arial" w:cs="Arial"/>
        </w:rPr>
      </w:pPr>
      <w:r w:rsidRPr="00192896">
        <w:rPr>
          <w:rFonts w:ascii="Arial" w:hAnsi="Arial" w:cs="Arial"/>
          <w:noProof/>
        </w:rPr>
        <w:t>zajišťování dalších činností podle příkazů představených v rámci platového zařazení a</w:t>
      </w:r>
      <w:r w:rsidR="00477CB2">
        <w:rPr>
          <w:rFonts w:ascii="Arial" w:hAnsi="Arial" w:cs="Arial"/>
          <w:noProof/>
        </w:rPr>
        <w:t> </w:t>
      </w:r>
      <w:r w:rsidRPr="00192896">
        <w:rPr>
          <w:rFonts w:ascii="Arial" w:hAnsi="Arial" w:cs="Arial"/>
          <w:noProof/>
        </w:rPr>
        <w:t>stanoveného</w:t>
      </w:r>
      <w:r w:rsidRPr="00192896">
        <w:rPr>
          <w:rFonts w:ascii="Arial" w:hAnsi="Arial" w:cs="Arial"/>
        </w:rPr>
        <w:t xml:space="preserve"> oboru služby.</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Obory služby</w:t>
      </w:r>
    </w:p>
    <w:p w14:paraId="6B74B162" w14:textId="71D9FB52" w:rsidR="00B7608C" w:rsidRPr="00B7608C" w:rsidRDefault="00477CB2" w:rsidP="00B7608C">
      <w:pPr>
        <w:pStyle w:val="Odstavecseseznamem"/>
        <w:numPr>
          <w:ilvl w:val="0"/>
          <w:numId w:val="7"/>
        </w:numPr>
        <w:autoSpaceDE w:val="0"/>
        <w:autoSpaceDN w:val="0"/>
        <w:adjustRightInd w:val="0"/>
        <w:ind w:left="426" w:hanging="426"/>
        <w:rPr>
          <w:rFonts w:ascii="Arial" w:hAnsi="Arial" w:cs="Arial"/>
          <w:iCs/>
        </w:rPr>
      </w:pPr>
      <w:r>
        <w:rPr>
          <w:rFonts w:ascii="Arial" w:hAnsi="Arial" w:cs="Arial"/>
          <w:iCs/>
        </w:rPr>
        <w:t>63</w:t>
      </w:r>
      <w:r w:rsidR="00B7608C" w:rsidRPr="00B7608C">
        <w:rPr>
          <w:rFonts w:ascii="Arial" w:hAnsi="Arial" w:cs="Arial"/>
          <w:iCs/>
        </w:rPr>
        <w:t xml:space="preserve">. </w:t>
      </w:r>
      <w:r w:rsidRPr="00477CB2">
        <w:rPr>
          <w:rFonts w:ascii="Arial" w:hAnsi="Arial" w:cs="Arial"/>
          <w:iCs/>
        </w:rPr>
        <w:t>Organizační věci státní služby a správa služebních vztahů státních zaměstnanců</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234B3B5E"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477CB2" w:rsidRPr="00477CB2">
        <w:rPr>
          <w:rFonts w:ascii="Arial" w:eastAsia="Times New Roman" w:hAnsi="Arial" w:cs="Arial"/>
          <w:b/>
          <w:lang w:eastAsia="cs-CZ"/>
        </w:rPr>
        <w:t>30374270</w:t>
      </w:r>
    </w:p>
    <w:p w14:paraId="79C05059" w14:textId="3C8E2EAD"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B7608C" w:rsidRPr="00B7608C">
        <w:rPr>
          <w:rFonts w:ascii="Arial" w:eastAsia="Times New Roman" w:hAnsi="Arial" w:cs="Arial"/>
          <w:b/>
          <w:bCs/>
          <w:lang w:eastAsia="cs-CZ"/>
        </w:rPr>
        <w:t>ne</w:t>
      </w:r>
      <w:r w:rsidR="00C1097F" w:rsidRPr="00B7608C">
        <w:rPr>
          <w:rFonts w:ascii="Arial" w:eastAsia="Times New Roman" w:hAnsi="Arial" w:cs="Arial"/>
          <w:b/>
          <w:bCs/>
          <w:lang w:eastAsia="cs-CZ"/>
        </w:rPr>
        <w:t>u</w:t>
      </w:r>
      <w:r w:rsidR="00C1097F" w:rsidRPr="0039278F">
        <w:rPr>
          <w:rFonts w:ascii="Arial" w:eastAsia="Times New Roman" w:hAnsi="Arial" w:cs="Arial"/>
          <w:b/>
          <w:bCs/>
          <w:lang w:eastAsia="cs-CZ"/>
        </w:rPr>
        <w:t>rčitou</w:t>
      </w:r>
      <w:r w:rsidR="00932880" w:rsidRPr="0039278F">
        <w:rPr>
          <w:rFonts w:ascii="Arial" w:hAnsi="Arial" w:cs="Arial"/>
          <w:b/>
          <w:bCs/>
        </w:rPr>
        <w:t xml:space="preserve"> </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6A49A4EA"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477CB2">
        <w:rPr>
          <w:rFonts w:ascii="Arial" w:eastAsia="Times New Roman" w:hAnsi="Arial" w:cs="Arial"/>
          <w:b/>
          <w:lang w:eastAsia="cs-CZ"/>
        </w:rPr>
        <w:t xml:space="preserve">leden </w:t>
      </w:r>
      <w:r w:rsidR="002D3709">
        <w:rPr>
          <w:rFonts w:ascii="Arial" w:eastAsia="Times New Roman" w:hAnsi="Arial" w:cs="Arial"/>
          <w:b/>
          <w:lang w:eastAsia="cs-CZ"/>
        </w:rPr>
        <w:t>202</w:t>
      </w:r>
      <w:r w:rsidR="00477CB2">
        <w:rPr>
          <w:rFonts w:ascii="Arial" w:eastAsia="Times New Roman" w:hAnsi="Arial" w:cs="Arial"/>
          <w:b/>
          <w:lang w:eastAsia="cs-CZ"/>
        </w:rPr>
        <w:t>4</w:t>
      </w:r>
    </w:p>
    <w:p w14:paraId="130649AC" w14:textId="54332E0D"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192896" w:rsidRPr="00192896">
        <w:rPr>
          <w:rFonts w:ascii="Arial" w:eastAsia="Times New Roman" w:hAnsi="Arial" w:cs="Arial"/>
          <w:b/>
          <w:color w:val="0D0D0D" w:themeColor="text1" w:themeTint="F2"/>
          <w:lang w:eastAsia="cs-CZ"/>
        </w:rPr>
        <w:t>8. ledna 2024</w:t>
      </w:r>
    </w:p>
    <w:p w14:paraId="73450554" w14:textId="7AB808E1" w:rsidR="00E03FBA"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17D9D368"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BC798F">
        <w:rPr>
          <w:rFonts w:ascii="Arial" w:eastAsia="Times New Roman" w:hAnsi="Arial" w:cs="Arial"/>
          <w:b/>
          <w:lang w:eastAsia="cs-CZ"/>
        </w:rPr>
        <w:t>5</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lastRenderedPageBreak/>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78E70A7" w14:textId="264958FC" w:rsidR="00BC798F"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70C29799"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192896" w:rsidRPr="00192896">
        <w:rPr>
          <w:rFonts w:ascii="Arial" w:hAnsi="Arial" w:cs="Arial"/>
          <w:b/>
        </w:rPr>
        <w:t>8. ledna 2024</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5AEA00E1"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192896" w:rsidRPr="00192896">
        <w:rPr>
          <w:rFonts w:ascii="Arial" w:eastAsia="Times New Roman" w:hAnsi="Arial" w:cs="Arial"/>
        </w:rPr>
        <w:t>vedoucího/vedoucí oddělení rozvoje ministerstva v odboru personálního řízení a kanceláře státního tajemníka</w:t>
      </w:r>
      <w:r w:rsidR="0069085A" w:rsidRPr="0069085A">
        <w:rPr>
          <w:rFonts w:ascii="Arial" w:eastAsia="Times New Roman" w:hAnsi="Arial" w:cs="Arial"/>
        </w:rPr>
        <w:t xml:space="preserve">, ID </w:t>
      </w:r>
      <w:r w:rsidR="00192896" w:rsidRPr="00192896">
        <w:rPr>
          <w:rFonts w:ascii="Arial" w:eastAsia="Times New Roman" w:hAnsi="Arial" w:cs="Arial"/>
        </w:rPr>
        <w:t>30374270</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192896" w:rsidRPr="00192896">
        <w:rPr>
          <w:rFonts w:ascii="Arial" w:hAnsi="Arial" w:cs="Arial"/>
        </w:rPr>
        <w:t>MV-196836-3/SST-2023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111795AA" w14:textId="77777777" w:rsidR="0069085A" w:rsidRPr="00700075" w:rsidRDefault="0069085A" w:rsidP="0069085A">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50D5464A" w14:textId="77777777" w:rsidR="0069085A" w:rsidRPr="00700075" w:rsidRDefault="0069085A" w:rsidP="0069085A">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4" w:name="_Hlk127532656"/>
    </w:p>
    <w:bookmarkEnd w:id="4"/>
    <w:p w14:paraId="20F6732E" w14:textId="77777777" w:rsidR="0069085A" w:rsidRDefault="0069085A" w:rsidP="0069085A">
      <w:pPr>
        <w:pStyle w:val="Odstavecseseznamem"/>
        <w:spacing w:after="120"/>
        <w:ind w:left="426"/>
        <w:contextualSpacing w:val="0"/>
        <w:jc w:val="both"/>
        <w:rPr>
          <w:rFonts w:ascii="Arial" w:hAnsi="Arial" w:cs="Arial"/>
        </w:rPr>
      </w:pPr>
      <w:r>
        <w:rPr>
          <w:rFonts w:ascii="Arial" w:hAnsi="Arial" w:cs="Arial"/>
        </w:rPr>
        <w:lastRenderedPageBreak/>
        <w:t xml:space="preserve">je </w:t>
      </w:r>
      <w:r w:rsidRPr="0040038C">
        <w:rPr>
          <w:rFonts w:ascii="Arial" w:hAnsi="Arial" w:cs="Arial"/>
        </w:rPr>
        <w:t>občanem/občankou jiného členského státu Evropské unie nebo občanem/občankou státu, který je smluvním státem Dohody o Evropském ho</w:t>
      </w:r>
      <w:r>
        <w:rPr>
          <w:rFonts w:ascii="Arial" w:hAnsi="Arial" w:cs="Arial"/>
        </w:rPr>
        <w:t>spodářském prostoru [§ 25 odst. </w:t>
      </w:r>
      <w:r w:rsidRPr="0040038C">
        <w:rPr>
          <w:rFonts w:ascii="Arial" w:hAnsi="Arial" w:cs="Arial"/>
        </w:rPr>
        <w:t>1 písm. a) zákona o státní službě];</w:t>
      </w:r>
    </w:p>
    <w:p w14:paraId="293F3281" w14:textId="648C535B" w:rsidR="0040038C" w:rsidRPr="0040038C" w:rsidRDefault="0069085A" w:rsidP="0069085A">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0A71BAB0" w14:textId="77777777" w:rsidR="0069085A" w:rsidRPr="00C55022" w:rsidRDefault="0069085A" w:rsidP="0069085A">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Pr="009417D8">
        <w:rPr>
          <w:rFonts w:ascii="Arial" w:hAnsi="Arial" w:cs="Arial"/>
          <w:i/>
          <w:sz w:val="20"/>
          <w:szCs w:val="20"/>
        </w:rPr>
        <w:t>požadavku</w:t>
      </w:r>
      <w:r w:rsidRPr="00C55022">
        <w:rPr>
          <w:rFonts w:ascii="Arial" w:hAnsi="Arial" w:cs="Arial"/>
          <w:i/>
          <w:sz w:val="20"/>
          <w:szCs w:val="18"/>
        </w:rPr>
        <w:t xml:space="preserve"> se podle § 26 odst. 1 vět</w:t>
      </w:r>
      <w:r>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/žadatelka</w:t>
      </w:r>
      <w:r w:rsidRPr="00C55022">
        <w:rPr>
          <w:rFonts w:ascii="Arial" w:hAnsi="Arial" w:cs="Arial"/>
          <w:i/>
          <w:sz w:val="20"/>
          <w:szCs w:val="18"/>
        </w:rPr>
        <w:t xml:space="preserve"> do</w:t>
      </w:r>
      <w:r>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 rozsah</w:t>
      </w:r>
      <w:r w:rsidRPr="00C55022">
        <w:rPr>
          <w:rFonts w:ascii="Arial" w:hAnsi="Arial" w:cs="Arial"/>
          <w:i/>
          <w:sz w:val="20"/>
          <w:szCs w:val="18"/>
        </w:rPr>
        <w:t xml:space="preserve"> údajů nutných pro obstarání výpisu z evidence Rejstříku trestů je uveden ve formuláři žádosti.</w:t>
      </w:r>
    </w:p>
    <w:p w14:paraId="2FAFBBB4" w14:textId="23ECDBAF" w:rsidR="006C0987" w:rsidRPr="0069085A" w:rsidRDefault="0069085A" w:rsidP="0069085A">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jakož i státy, v nichž žadatel</w:t>
      </w:r>
      <w:r>
        <w:rPr>
          <w:rFonts w:ascii="Arial" w:hAnsi="Arial" w:cs="Arial"/>
          <w:i/>
          <w:iCs/>
          <w:sz w:val="20"/>
          <w:szCs w:val="18"/>
        </w:rPr>
        <w:t>/žadatelka</w:t>
      </w:r>
      <w:r w:rsidRPr="00C55022">
        <w:rPr>
          <w:rFonts w:ascii="Arial" w:hAnsi="Arial" w:cs="Arial"/>
          <w:i/>
          <w:iCs/>
          <w:sz w:val="20"/>
          <w:szCs w:val="18"/>
        </w:rPr>
        <w:t xml:space="preserve"> pobýval</w:t>
      </w:r>
      <w:r>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2C52D122"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4B5738">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42C6B6E8" w14:textId="1CAAE4BB"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lastRenderedPageBreak/>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12D4E50E" w:rsidR="00091BE4" w:rsidRPr="008432C5"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8432C5">
        <w:rPr>
          <w:rFonts w:ascii="Arial" w:hAnsi="Arial" w:cs="Arial"/>
        </w:rPr>
        <w:t>„</w:t>
      </w:r>
      <w:r w:rsidR="00192896" w:rsidRPr="00192896">
        <w:rPr>
          <w:rFonts w:ascii="Arial" w:hAnsi="Arial" w:cs="Arial"/>
        </w:rPr>
        <w:t>Možnosti vyhodnocování kvality fungování úřadu a následného zlepšování, včetně nastavení systému vzdělávání managementu</w:t>
      </w:r>
      <w:r w:rsidR="00AE3027" w:rsidRPr="008432C5">
        <w:rPr>
          <w:rFonts w:ascii="Arial" w:hAnsi="Arial" w:cs="Arial"/>
        </w:rPr>
        <w:t xml:space="preserve">“ v rozsahu </w:t>
      </w:r>
      <w:r w:rsidR="00F20F63" w:rsidRPr="008432C5">
        <w:rPr>
          <w:rFonts w:ascii="Arial" w:hAnsi="Arial" w:cs="Arial"/>
        </w:rPr>
        <w:t>maximálně</w:t>
      </w:r>
      <w:r w:rsidR="00AE3027" w:rsidRPr="008432C5">
        <w:rPr>
          <w:rFonts w:ascii="Arial" w:hAnsi="Arial" w:cs="Arial"/>
        </w:rPr>
        <w:t xml:space="preserve"> </w:t>
      </w:r>
      <w:r w:rsidR="008432C5">
        <w:rPr>
          <w:rFonts w:ascii="Arial" w:hAnsi="Arial" w:cs="Arial"/>
        </w:rPr>
        <w:t>3</w:t>
      </w:r>
      <w:r w:rsidR="00AE3027" w:rsidRPr="008432C5">
        <w:rPr>
          <w:rFonts w:ascii="Arial" w:hAnsi="Arial" w:cs="Arial"/>
        </w:rPr>
        <w:t> </w:t>
      </w:r>
      <w:r w:rsidR="00CF3E2B" w:rsidRPr="008432C5">
        <w:rPr>
          <w:rFonts w:ascii="Arial" w:hAnsi="Arial" w:cs="Arial"/>
        </w:rPr>
        <w:t>normostran</w:t>
      </w:r>
      <w:r w:rsidRPr="008432C5">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0EA295AC" w:rsidR="00091BE4"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E5499B1" w14:textId="77777777" w:rsidR="00477CB2" w:rsidRPr="00CF3E2B" w:rsidRDefault="00477CB2" w:rsidP="00311600">
      <w:pPr>
        <w:spacing w:after="240" w:line="288" w:lineRule="auto"/>
        <w:jc w:val="both"/>
        <w:rPr>
          <w:rFonts w:ascii="Arial" w:hAnsi="Arial" w:cs="Arial"/>
        </w:rPr>
      </w:pP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990ACE">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4F6E2315" w14:textId="77777777" w:rsidR="00F20F63" w:rsidRPr="00DB417A" w:rsidRDefault="00F20F63" w:rsidP="00F20F63">
      <w:pPr>
        <w:spacing w:after="120"/>
        <w:jc w:val="both"/>
        <w:rPr>
          <w:rFonts w:ascii="Arial" w:hAnsi="Arial" w:cs="Arial"/>
          <w:color w:val="FF0000"/>
        </w:rPr>
      </w:pPr>
      <w:r w:rsidRPr="006C0987">
        <w:rPr>
          <w:rFonts w:ascii="Arial" w:hAnsi="Arial" w:cs="Arial"/>
        </w:rPr>
        <w:t>Výběrová komise může provést s</w:t>
      </w:r>
      <w:r>
        <w:rPr>
          <w:rFonts w:ascii="Arial" w:hAnsi="Arial" w:cs="Arial"/>
        </w:rPr>
        <w:t> </w:t>
      </w:r>
      <w:r w:rsidRPr="006C0987">
        <w:rPr>
          <w:rFonts w:ascii="Arial" w:hAnsi="Arial" w:cs="Arial"/>
        </w:rPr>
        <w:t>žadatelem</w:t>
      </w:r>
      <w:r>
        <w:rPr>
          <w:rFonts w:ascii="Arial" w:hAnsi="Arial" w:cs="Arial"/>
        </w:rPr>
        <w:t>/žadatelkou</w:t>
      </w:r>
      <w:r w:rsidRPr="006C0987">
        <w:rPr>
          <w:rFonts w:ascii="Arial" w:hAnsi="Arial" w:cs="Arial"/>
        </w:rPr>
        <w:t xml:space="preserve"> pohovor v náhradním termínu na</w:t>
      </w:r>
      <w:r>
        <w:rPr>
          <w:rFonts w:ascii="Arial" w:hAnsi="Arial" w:cs="Arial"/>
        </w:rPr>
        <w:t> </w:t>
      </w:r>
      <w:r w:rsidRPr="006C0987">
        <w:rPr>
          <w:rFonts w:ascii="Arial" w:hAnsi="Arial" w:cs="Arial"/>
        </w:rPr>
        <w:t>jeho</w:t>
      </w:r>
      <w:r>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1E747C57" w:rsidR="00091BE4" w:rsidRDefault="00091BE4" w:rsidP="00311600">
      <w:pPr>
        <w:spacing w:after="0" w:line="288" w:lineRule="auto"/>
        <w:contextualSpacing/>
        <w:jc w:val="both"/>
        <w:rPr>
          <w:rFonts w:ascii="Arial" w:hAnsi="Arial" w:cs="Arial"/>
          <w:b/>
        </w:rPr>
      </w:pPr>
    </w:p>
    <w:p w14:paraId="75D2DE5C" w14:textId="77777777" w:rsidR="009B5B05" w:rsidRDefault="009B5B05"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49CB47D8"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68FF406" w14:textId="14ECD027" w:rsidR="00CA785F" w:rsidRPr="00AD0AFF" w:rsidRDefault="00CA785F" w:rsidP="0036755A">
      <w:pPr>
        <w:spacing w:line="288" w:lineRule="auto"/>
        <w:ind w:left="4956"/>
        <w:contextualSpacing/>
        <w:rPr>
          <w:rFonts w:ascii="Arial" w:hAnsi="Arial" w:cs="Arial"/>
          <w:b/>
        </w:rPr>
      </w:pPr>
    </w:p>
    <w:sectPr w:rsidR="00CA785F" w:rsidRPr="00AD0AFF" w:rsidSect="009B5B05">
      <w:headerReference w:type="default" r:id="rId11"/>
      <w:footerReference w:type="default" r:id="rId12"/>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4B785" w14:textId="77777777" w:rsidR="00563559" w:rsidRDefault="00563559" w:rsidP="00091BE4">
      <w:pPr>
        <w:spacing w:after="0" w:line="240" w:lineRule="auto"/>
      </w:pPr>
      <w:r>
        <w:separator/>
      </w:r>
    </w:p>
  </w:endnote>
  <w:endnote w:type="continuationSeparator" w:id="0">
    <w:p w14:paraId="6944991F" w14:textId="77777777" w:rsidR="00563559" w:rsidRDefault="00563559"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7AB045A"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1B431C">
          <w:rPr>
            <w:rFonts w:ascii="Arial" w:hAnsi="Arial" w:cs="Arial"/>
            <w:noProof/>
            <w:sz w:val="20"/>
          </w:rPr>
          <w:t>6</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EB4D2" w14:textId="77777777" w:rsidR="00563559" w:rsidRDefault="00563559" w:rsidP="00091BE4">
      <w:pPr>
        <w:spacing w:after="0" w:line="240" w:lineRule="auto"/>
      </w:pPr>
      <w:r>
        <w:separator/>
      </w:r>
    </w:p>
  </w:footnote>
  <w:footnote w:type="continuationSeparator" w:id="0">
    <w:p w14:paraId="06219E4D" w14:textId="77777777" w:rsidR="00563559" w:rsidRDefault="00563559"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B7414C"/>
    <w:multiLevelType w:val="hybridMultilevel"/>
    <w:tmpl w:val="0ADC0AC6"/>
    <w:lvl w:ilvl="0" w:tplc="5B808F9E">
      <w:start w:val="63"/>
      <w:numFmt w:val="bullet"/>
      <w:lvlText w:val="-"/>
      <w:lvlJc w:val="left"/>
      <w:pPr>
        <w:ind w:left="720" w:hanging="360"/>
      </w:pPr>
      <w:rPr>
        <w:rFonts w:ascii="Arial" w:eastAsiaTheme="minorHAnsi" w:hAnsi="Arial" w:cs="Aria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5E8567B6"/>
    <w:multiLevelType w:val="hybridMultilevel"/>
    <w:tmpl w:val="0B58A102"/>
    <w:lvl w:ilvl="0" w:tplc="0DACCC7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1"/>
  </w:num>
  <w:num w:numId="9">
    <w:abstractNumId w:val="5"/>
  </w:num>
  <w:num w:numId="10">
    <w:abstractNumId w:val="13"/>
  </w:num>
  <w:num w:numId="11">
    <w:abstractNumId w:val="14"/>
  </w:num>
  <w:num w:numId="12">
    <w:abstractNumId w:val="8"/>
  </w:num>
  <w:num w:numId="13">
    <w:abstractNumId w:val="2"/>
  </w:num>
  <w:num w:numId="14">
    <w:abstractNumId w:val="1"/>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019A"/>
    <w:rsid w:val="000323A0"/>
    <w:rsid w:val="00052BA7"/>
    <w:rsid w:val="00091BE4"/>
    <w:rsid w:val="00093ABF"/>
    <w:rsid w:val="000A4065"/>
    <w:rsid w:val="000A4740"/>
    <w:rsid w:val="000C3666"/>
    <w:rsid w:val="000D3E84"/>
    <w:rsid w:val="00126659"/>
    <w:rsid w:val="00157E9A"/>
    <w:rsid w:val="00157ECC"/>
    <w:rsid w:val="0017399B"/>
    <w:rsid w:val="00176205"/>
    <w:rsid w:val="00185E5D"/>
    <w:rsid w:val="00192896"/>
    <w:rsid w:val="001A5EE0"/>
    <w:rsid w:val="001B431C"/>
    <w:rsid w:val="001B606B"/>
    <w:rsid w:val="001E0559"/>
    <w:rsid w:val="001F0CB5"/>
    <w:rsid w:val="00224E73"/>
    <w:rsid w:val="002468BC"/>
    <w:rsid w:val="00277356"/>
    <w:rsid w:val="0027765F"/>
    <w:rsid w:val="00293EC7"/>
    <w:rsid w:val="002C1511"/>
    <w:rsid w:val="002C5484"/>
    <w:rsid w:val="002D3709"/>
    <w:rsid w:val="00311600"/>
    <w:rsid w:val="00354C7B"/>
    <w:rsid w:val="0036326B"/>
    <w:rsid w:val="0036755A"/>
    <w:rsid w:val="00374FA2"/>
    <w:rsid w:val="0039278F"/>
    <w:rsid w:val="003A0459"/>
    <w:rsid w:val="003A302D"/>
    <w:rsid w:val="003A613A"/>
    <w:rsid w:val="003C6485"/>
    <w:rsid w:val="003C73CF"/>
    <w:rsid w:val="003D57DD"/>
    <w:rsid w:val="003F0873"/>
    <w:rsid w:val="0040038C"/>
    <w:rsid w:val="00406798"/>
    <w:rsid w:val="004165D0"/>
    <w:rsid w:val="0041762A"/>
    <w:rsid w:val="0042394B"/>
    <w:rsid w:val="00447CE1"/>
    <w:rsid w:val="00472007"/>
    <w:rsid w:val="00477CB2"/>
    <w:rsid w:val="0049559F"/>
    <w:rsid w:val="00497B13"/>
    <w:rsid w:val="004B323A"/>
    <w:rsid w:val="004B5738"/>
    <w:rsid w:val="004B5CB2"/>
    <w:rsid w:val="004E5408"/>
    <w:rsid w:val="004F65B2"/>
    <w:rsid w:val="00525C3A"/>
    <w:rsid w:val="00536B2E"/>
    <w:rsid w:val="005414C3"/>
    <w:rsid w:val="00563559"/>
    <w:rsid w:val="00585E86"/>
    <w:rsid w:val="005A7173"/>
    <w:rsid w:val="00625B3D"/>
    <w:rsid w:val="00633C71"/>
    <w:rsid w:val="00642833"/>
    <w:rsid w:val="00652682"/>
    <w:rsid w:val="0069085A"/>
    <w:rsid w:val="006C0987"/>
    <w:rsid w:val="006F3AF1"/>
    <w:rsid w:val="00716049"/>
    <w:rsid w:val="0073050E"/>
    <w:rsid w:val="00743FE4"/>
    <w:rsid w:val="00745BEB"/>
    <w:rsid w:val="00750F19"/>
    <w:rsid w:val="007A107E"/>
    <w:rsid w:val="007C5C86"/>
    <w:rsid w:val="007D4710"/>
    <w:rsid w:val="00822B30"/>
    <w:rsid w:val="008432C5"/>
    <w:rsid w:val="00851E1F"/>
    <w:rsid w:val="00852BFA"/>
    <w:rsid w:val="00883347"/>
    <w:rsid w:val="0088416F"/>
    <w:rsid w:val="00886654"/>
    <w:rsid w:val="008B0044"/>
    <w:rsid w:val="008C3AED"/>
    <w:rsid w:val="008C4AB4"/>
    <w:rsid w:val="008E2CC4"/>
    <w:rsid w:val="008F2C66"/>
    <w:rsid w:val="00932880"/>
    <w:rsid w:val="009417D8"/>
    <w:rsid w:val="00963CB0"/>
    <w:rsid w:val="009714F5"/>
    <w:rsid w:val="00990ACE"/>
    <w:rsid w:val="009B38D1"/>
    <w:rsid w:val="009B486D"/>
    <w:rsid w:val="009B4B03"/>
    <w:rsid w:val="009B5B05"/>
    <w:rsid w:val="009F2146"/>
    <w:rsid w:val="00A0256D"/>
    <w:rsid w:val="00A10B75"/>
    <w:rsid w:val="00A139CA"/>
    <w:rsid w:val="00A25452"/>
    <w:rsid w:val="00A85F59"/>
    <w:rsid w:val="00A97A1E"/>
    <w:rsid w:val="00AD0580"/>
    <w:rsid w:val="00AD0AFF"/>
    <w:rsid w:val="00AE3027"/>
    <w:rsid w:val="00AE3466"/>
    <w:rsid w:val="00B0701F"/>
    <w:rsid w:val="00B33B3B"/>
    <w:rsid w:val="00B348A8"/>
    <w:rsid w:val="00B400A7"/>
    <w:rsid w:val="00B47E1F"/>
    <w:rsid w:val="00B67E37"/>
    <w:rsid w:val="00B7608C"/>
    <w:rsid w:val="00B805FF"/>
    <w:rsid w:val="00BA3D09"/>
    <w:rsid w:val="00BB5397"/>
    <w:rsid w:val="00BB6ECC"/>
    <w:rsid w:val="00BC798F"/>
    <w:rsid w:val="00BD7D6B"/>
    <w:rsid w:val="00BF461D"/>
    <w:rsid w:val="00C033BB"/>
    <w:rsid w:val="00C05F53"/>
    <w:rsid w:val="00C1097F"/>
    <w:rsid w:val="00C2497E"/>
    <w:rsid w:val="00C275C5"/>
    <w:rsid w:val="00C55022"/>
    <w:rsid w:val="00C60EAC"/>
    <w:rsid w:val="00C84035"/>
    <w:rsid w:val="00C86E79"/>
    <w:rsid w:val="00C91C7C"/>
    <w:rsid w:val="00CA785F"/>
    <w:rsid w:val="00CE2F57"/>
    <w:rsid w:val="00CF3A86"/>
    <w:rsid w:val="00CF3E2B"/>
    <w:rsid w:val="00D14429"/>
    <w:rsid w:val="00D20425"/>
    <w:rsid w:val="00D504B4"/>
    <w:rsid w:val="00D81D97"/>
    <w:rsid w:val="00DA0B8C"/>
    <w:rsid w:val="00DB417A"/>
    <w:rsid w:val="00DD6AAE"/>
    <w:rsid w:val="00DE79C7"/>
    <w:rsid w:val="00E00DEB"/>
    <w:rsid w:val="00E03FBA"/>
    <w:rsid w:val="00E127F7"/>
    <w:rsid w:val="00E17036"/>
    <w:rsid w:val="00E546B5"/>
    <w:rsid w:val="00E63C2D"/>
    <w:rsid w:val="00E77C90"/>
    <w:rsid w:val="00E94C61"/>
    <w:rsid w:val="00EB4E34"/>
    <w:rsid w:val="00EC2C77"/>
    <w:rsid w:val="00ED29EA"/>
    <w:rsid w:val="00ED3A70"/>
    <w:rsid w:val="00F20F63"/>
    <w:rsid w:val="00F24BDC"/>
    <w:rsid w:val="00F57C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270435858">
      <w:bodyDiv w:val="1"/>
      <w:marLeft w:val="0"/>
      <w:marRight w:val="0"/>
      <w:marTop w:val="0"/>
      <w:marBottom w:val="0"/>
      <w:divBdr>
        <w:top w:val="none" w:sz="0" w:space="0" w:color="auto"/>
        <w:left w:val="none" w:sz="0" w:space="0" w:color="auto"/>
        <w:bottom w:val="none" w:sz="0" w:space="0" w:color="auto"/>
        <w:right w:val="none" w:sz="0" w:space="0" w:color="auto"/>
      </w:divBdr>
    </w:div>
    <w:div w:id="171750995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206991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8BBC4-1038-40E2-8FB4-43C696143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2137</Words>
  <Characters>12611</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2023-11-24T08:55:00Z</dcterms:created>
  <dcterms:modified xsi:type="dcterms:W3CDTF">2023-11-24T08:55:00Z</dcterms:modified>
</cp:coreProperties>
</file>