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123"/>
        <w:tblW w:w="3111" w:type="dxa"/>
        <w:tblLook w:val="01E0" w:firstRow="1" w:lastRow="1" w:firstColumn="1" w:lastColumn="1" w:noHBand="0" w:noVBand="0"/>
      </w:tblPr>
      <w:tblGrid>
        <w:gridCol w:w="3111"/>
      </w:tblGrid>
      <w:tr w:rsidR="00A42AC2" w:rsidRPr="00A42AC2" w14:paraId="2B622091" w14:textId="77777777" w:rsidTr="00A42AC2">
        <w:trPr>
          <w:trHeight w:val="464"/>
        </w:trPr>
        <w:tc>
          <w:tcPr>
            <w:tcW w:w="0" w:type="auto"/>
          </w:tcPr>
          <w:p w14:paraId="6E617212" w14:textId="77777777" w:rsidR="00A42AC2" w:rsidRPr="00A42AC2" w:rsidRDefault="00A42AC2" w:rsidP="00A42AC2">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A42AC2">
              <w:rPr>
                <w:rFonts w:ascii="CKGinis" w:eastAsia="Times New Roman" w:hAnsi="CKGinis"/>
                <w:bCs/>
                <w:sz w:val="72"/>
                <w:szCs w:val="24"/>
                <w:lang w:eastAsia="cs-CZ"/>
              </w:rPr>
              <w:t>*</w:t>
            </w:r>
            <w:r w:rsidRPr="00A42AC2">
              <w:rPr>
                <w:rFonts w:ascii="Times New Roman" w:eastAsia="Times New Roman" w:hAnsi="Times New Roman"/>
                <w:bCs/>
                <w:sz w:val="72"/>
                <w:szCs w:val="24"/>
                <w:lang w:eastAsia="cs-CZ"/>
              </w:rPr>
              <w:fldChar w:fldCharType="begin">
                <w:ffData>
                  <w:name w:val="ssl_pid"/>
                  <w:enabled w:val="0"/>
                  <w:calcOnExit w:val="0"/>
                  <w:textInput>
                    <w:default w:val="MVCRX07CUM1L"/>
                  </w:textInput>
                </w:ffData>
              </w:fldChar>
            </w:r>
            <w:r w:rsidRPr="00A42AC2">
              <w:rPr>
                <w:rFonts w:ascii="CKGinis" w:eastAsia="Times New Roman" w:hAnsi="CKGinis"/>
                <w:bCs/>
                <w:sz w:val="72"/>
                <w:szCs w:val="24"/>
                <w:lang w:eastAsia="cs-CZ"/>
              </w:rPr>
              <w:instrText xml:space="preserve"> FORMTEXT </w:instrText>
            </w:r>
            <w:r w:rsidRPr="00A42AC2">
              <w:rPr>
                <w:rFonts w:ascii="CKGinis" w:eastAsia="Times New Roman" w:hAnsi="CKGinis"/>
                <w:bCs/>
                <w:sz w:val="72"/>
                <w:szCs w:val="24"/>
                <w:lang w:eastAsia="cs-CZ"/>
              </w:rPr>
            </w:r>
            <w:r w:rsidRPr="00A42AC2">
              <w:rPr>
                <w:rFonts w:ascii="CKGinis" w:eastAsia="Times New Roman" w:hAnsi="CKGinis"/>
                <w:bCs/>
                <w:sz w:val="72"/>
                <w:szCs w:val="24"/>
                <w:lang w:eastAsia="cs-CZ"/>
              </w:rPr>
              <w:fldChar w:fldCharType="separate"/>
            </w:r>
            <w:r w:rsidRPr="00A42AC2">
              <w:rPr>
                <w:rFonts w:ascii="CKGinis" w:eastAsia="Times New Roman" w:hAnsi="CKGinis"/>
                <w:bCs/>
                <w:noProof/>
                <w:sz w:val="72"/>
                <w:szCs w:val="24"/>
                <w:lang w:eastAsia="cs-CZ"/>
              </w:rPr>
              <w:t>MVCRX07CUM1L</w:t>
            </w:r>
            <w:r w:rsidRPr="00A42AC2">
              <w:rPr>
                <w:rFonts w:ascii="CKGinis" w:eastAsia="Times New Roman" w:hAnsi="CKGinis"/>
                <w:bCs/>
                <w:sz w:val="72"/>
                <w:szCs w:val="24"/>
                <w:lang w:eastAsia="cs-CZ"/>
              </w:rPr>
              <w:fldChar w:fldCharType="end"/>
            </w:r>
            <w:bookmarkEnd w:id="0"/>
            <w:r w:rsidRPr="00A42AC2">
              <w:rPr>
                <w:rFonts w:ascii="CKGinis" w:eastAsia="Times New Roman" w:hAnsi="CKGinis"/>
                <w:bCs/>
                <w:sz w:val="72"/>
                <w:szCs w:val="24"/>
                <w:lang w:eastAsia="cs-CZ"/>
              </w:rPr>
              <w:t>*</w:t>
            </w:r>
          </w:p>
        </w:tc>
      </w:tr>
      <w:bookmarkStart w:id="1" w:name="ssl_pid1"/>
      <w:tr w:rsidR="00A42AC2" w:rsidRPr="00A42AC2" w14:paraId="7853D4A4" w14:textId="77777777" w:rsidTr="00A42AC2">
        <w:trPr>
          <w:trHeight w:val="114"/>
        </w:trPr>
        <w:tc>
          <w:tcPr>
            <w:tcW w:w="0" w:type="auto"/>
          </w:tcPr>
          <w:p w14:paraId="6E88272D" w14:textId="77777777" w:rsidR="00A42AC2" w:rsidRPr="00A42AC2" w:rsidRDefault="00A42AC2" w:rsidP="00A42AC2">
            <w:pPr>
              <w:spacing w:after="0" w:line="240" w:lineRule="auto"/>
              <w:jc w:val="center"/>
              <w:rPr>
                <w:rFonts w:ascii="Arial" w:eastAsia="Times New Roman" w:hAnsi="Arial" w:cs="Arial"/>
                <w:sz w:val="20"/>
                <w:szCs w:val="20"/>
                <w:lang w:eastAsia="cs-CZ"/>
              </w:rPr>
            </w:pPr>
            <w:r w:rsidRPr="00A42AC2">
              <w:rPr>
                <w:rFonts w:ascii="Arial" w:eastAsia="Times New Roman" w:hAnsi="Arial"/>
                <w:bCs/>
                <w:sz w:val="20"/>
                <w:szCs w:val="20"/>
                <w:lang w:eastAsia="cs-CZ"/>
              </w:rPr>
              <w:fldChar w:fldCharType="begin">
                <w:ffData>
                  <w:name w:val="ssl_pid1"/>
                  <w:enabled w:val="0"/>
                  <w:calcOnExit w:val="0"/>
                  <w:textInput>
                    <w:default w:val="MVCRX07CUM1L"/>
                  </w:textInput>
                </w:ffData>
              </w:fldChar>
            </w:r>
            <w:r w:rsidRPr="00A42AC2">
              <w:rPr>
                <w:rFonts w:ascii="Arial" w:eastAsia="Times New Roman" w:hAnsi="Arial"/>
                <w:bCs/>
                <w:sz w:val="20"/>
                <w:szCs w:val="20"/>
                <w:lang w:eastAsia="cs-CZ"/>
              </w:rPr>
              <w:instrText xml:space="preserve"> FORMTEXT </w:instrText>
            </w:r>
            <w:r w:rsidRPr="00A42AC2">
              <w:rPr>
                <w:rFonts w:ascii="Arial" w:eastAsia="Times New Roman" w:hAnsi="Arial"/>
                <w:bCs/>
                <w:sz w:val="20"/>
                <w:szCs w:val="20"/>
                <w:lang w:eastAsia="cs-CZ"/>
              </w:rPr>
            </w:r>
            <w:r w:rsidRPr="00A42AC2">
              <w:rPr>
                <w:rFonts w:ascii="Arial" w:eastAsia="Times New Roman" w:hAnsi="Arial"/>
                <w:bCs/>
                <w:sz w:val="20"/>
                <w:szCs w:val="20"/>
                <w:lang w:eastAsia="cs-CZ"/>
              </w:rPr>
              <w:fldChar w:fldCharType="separate"/>
            </w:r>
            <w:r w:rsidRPr="00A42AC2">
              <w:rPr>
                <w:rFonts w:ascii="Arial" w:eastAsia="Times New Roman" w:hAnsi="Arial"/>
                <w:bCs/>
                <w:noProof/>
                <w:sz w:val="20"/>
                <w:szCs w:val="20"/>
                <w:lang w:eastAsia="cs-CZ"/>
              </w:rPr>
              <w:t>MVCRX07CUM1L</w:t>
            </w:r>
            <w:r w:rsidRPr="00A42AC2">
              <w:rPr>
                <w:rFonts w:ascii="Arial" w:eastAsia="Times New Roman" w:hAnsi="Arial"/>
                <w:bCs/>
                <w:sz w:val="20"/>
                <w:szCs w:val="20"/>
                <w:lang w:eastAsia="cs-CZ"/>
              </w:rPr>
              <w:fldChar w:fldCharType="end"/>
            </w:r>
            <w:bookmarkEnd w:id="1"/>
          </w:p>
        </w:tc>
      </w:tr>
      <w:tr w:rsidR="00A42AC2" w:rsidRPr="00A42AC2" w14:paraId="15999E2A" w14:textId="77777777" w:rsidTr="00A42AC2">
        <w:trPr>
          <w:trHeight w:val="122"/>
        </w:trPr>
        <w:tc>
          <w:tcPr>
            <w:tcW w:w="0" w:type="auto"/>
          </w:tcPr>
          <w:p w14:paraId="43119BFA" w14:textId="77777777" w:rsidR="00A42AC2" w:rsidRPr="00A42AC2" w:rsidRDefault="00A42AC2" w:rsidP="00A42AC2">
            <w:pPr>
              <w:spacing w:after="0" w:line="240" w:lineRule="auto"/>
              <w:jc w:val="center"/>
              <w:rPr>
                <w:rFonts w:ascii="Arial" w:eastAsia="Times New Roman" w:hAnsi="Arial" w:cs="Arial"/>
                <w:sz w:val="20"/>
                <w:szCs w:val="20"/>
                <w:lang w:eastAsia="cs-CZ"/>
              </w:rPr>
            </w:pPr>
            <w:r w:rsidRPr="00A42AC2">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12770F65"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0B26B4">
        <w:rPr>
          <w:rFonts w:ascii="Arial" w:eastAsia="Times New Roman" w:hAnsi="Arial" w:cs="Arial"/>
          <w:b/>
          <w:sz w:val="24"/>
          <w:szCs w:val="24"/>
        </w:rPr>
        <w:t>personálního</w:t>
      </w:r>
    </w:p>
    <w:p w14:paraId="3E7FE7F5" w14:textId="77777777" w:rsidR="005C747E" w:rsidRDefault="005C747E" w:rsidP="00311600">
      <w:pPr>
        <w:spacing w:after="0" w:line="288" w:lineRule="auto"/>
        <w:jc w:val="both"/>
        <w:rPr>
          <w:rFonts w:ascii="Arial" w:hAnsi="Arial" w:cs="Arial"/>
        </w:rPr>
      </w:pPr>
    </w:p>
    <w:p w14:paraId="04547958" w14:textId="01CC7BA6"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0B26B4" w:rsidRPr="000B26B4">
        <w:rPr>
          <w:rFonts w:ascii="Arial" w:hAnsi="Arial" w:cs="Arial"/>
        </w:rPr>
        <w:t>MV-96679</w:t>
      </w:r>
      <w:r w:rsidR="000B26B4">
        <w:rPr>
          <w:rFonts w:ascii="Arial" w:hAnsi="Arial" w:cs="Arial"/>
        </w:rPr>
        <w:t>-1</w:t>
      </w:r>
      <w:r w:rsidR="000B26B4" w:rsidRPr="000B26B4">
        <w:rPr>
          <w:rFonts w:ascii="Arial" w:hAnsi="Arial" w:cs="Arial"/>
        </w:rPr>
        <w:t>/SST-2023</w:t>
      </w:r>
    </w:p>
    <w:p w14:paraId="37BFD526" w14:textId="6B139D24"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A42AC2">
        <w:rPr>
          <w:rFonts w:ascii="Arial" w:hAnsi="Arial" w:cs="Arial"/>
        </w:rPr>
        <w:t>30</w:t>
      </w:r>
      <w:r w:rsidR="00AE3027" w:rsidRPr="00BE7184">
        <w:rPr>
          <w:rFonts w:ascii="Arial" w:eastAsia="Times New Roman" w:hAnsi="Arial" w:cs="Arial"/>
          <w:lang w:eastAsia="cs-CZ"/>
        </w:rPr>
        <w:t xml:space="preserve">. </w:t>
      </w:r>
      <w:r w:rsidR="000B26B4">
        <w:rPr>
          <w:rFonts w:ascii="Arial" w:eastAsia="Times New Roman" w:hAnsi="Arial" w:cs="Arial"/>
          <w:lang w:eastAsia="cs-CZ"/>
        </w:rPr>
        <w:t>června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69C69DE9"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w:t>
      </w:r>
      <w:r w:rsidR="000B26B4" w:rsidRPr="000B26B4">
        <w:rPr>
          <w:rFonts w:ascii="Arial" w:eastAsia="Times New Roman" w:hAnsi="Arial" w:cs="Arial"/>
          <w:b/>
        </w:rPr>
        <w:t xml:space="preserve">odboru personálního </w:t>
      </w:r>
      <w:r w:rsidR="007D3F8C" w:rsidRPr="007D3F8C">
        <w:rPr>
          <w:rFonts w:ascii="Arial" w:eastAsia="Times New Roman" w:hAnsi="Arial" w:cs="Arial"/>
          <w:b/>
        </w:rPr>
        <w:t>v</w:t>
      </w:r>
      <w:r w:rsidR="000B26B4">
        <w:rPr>
          <w:rFonts w:ascii="Arial" w:eastAsia="Times New Roman" w:hAnsi="Arial" w:cs="Arial"/>
          <w:b/>
        </w:rPr>
        <w:t> </w:t>
      </w:r>
      <w:r w:rsidR="007D3F8C" w:rsidRPr="007D3F8C">
        <w:rPr>
          <w:rFonts w:ascii="Arial" w:eastAsia="Times New Roman" w:hAnsi="Arial" w:cs="Arial"/>
          <w:b/>
        </w:rPr>
        <w:t xml:space="preserve">sekci </w:t>
      </w:r>
      <w:r w:rsidR="000B26B4">
        <w:rPr>
          <w:rFonts w:ascii="Arial" w:eastAsia="Times New Roman" w:hAnsi="Arial" w:cs="Arial"/>
          <w:b/>
        </w:rPr>
        <w:t xml:space="preserve">státního tajemníka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7B6D63">
        <w:rPr>
          <w:rFonts w:ascii="Arial" w:eastAsia="Times New Roman" w:hAnsi="Arial" w:cs="Arial"/>
          <w:b/>
          <w:bCs/>
        </w:rPr>
        <w:t>platové třídě</w:t>
      </w:r>
      <w:r w:rsidRPr="00C2497E">
        <w:rPr>
          <w:rFonts w:ascii="Arial" w:eastAsia="Times New Roman" w:hAnsi="Arial" w:cs="Arial"/>
        </w:rPr>
        <w:t xml:space="preserve"> s termínem podání žádosti </w:t>
      </w:r>
      <w:r w:rsidRPr="00375FD4">
        <w:rPr>
          <w:rFonts w:ascii="Arial" w:eastAsia="Times New Roman" w:hAnsi="Arial" w:cs="Arial"/>
        </w:rPr>
        <w:t>do</w:t>
      </w:r>
      <w:r w:rsidR="003524FA" w:rsidRPr="00375FD4">
        <w:rPr>
          <w:rFonts w:ascii="Arial" w:eastAsia="Times New Roman" w:hAnsi="Arial" w:cs="Arial"/>
        </w:rPr>
        <w:t> </w:t>
      </w:r>
      <w:r w:rsidR="000B26B4" w:rsidRPr="00375FD4">
        <w:rPr>
          <w:rFonts w:ascii="Arial" w:eastAsia="Times New Roman" w:hAnsi="Arial" w:cs="Arial"/>
          <w:b/>
        </w:rPr>
        <w:t>1</w:t>
      </w:r>
      <w:r w:rsidR="00A42AC2" w:rsidRPr="00375FD4">
        <w:rPr>
          <w:rFonts w:ascii="Arial" w:eastAsia="Times New Roman" w:hAnsi="Arial" w:cs="Arial"/>
          <w:b/>
        </w:rPr>
        <w:t>0</w:t>
      </w:r>
      <w:r w:rsidR="003A613A" w:rsidRPr="00375FD4">
        <w:rPr>
          <w:rFonts w:ascii="Arial" w:eastAsia="Times New Roman" w:hAnsi="Arial" w:cs="Arial"/>
          <w:b/>
        </w:rPr>
        <w:t>.</w:t>
      </w:r>
      <w:r w:rsidR="003524FA" w:rsidRPr="00375FD4">
        <w:rPr>
          <w:rFonts w:ascii="Arial" w:eastAsia="Times New Roman" w:hAnsi="Arial" w:cs="Arial"/>
          <w:b/>
        </w:rPr>
        <w:t> </w:t>
      </w:r>
      <w:r w:rsidR="000B26B4" w:rsidRPr="00375FD4">
        <w:rPr>
          <w:rFonts w:ascii="Arial" w:eastAsia="Times New Roman" w:hAnsi="Arial" w:cs="Arial"/>
          <w:b/>
        </w:rPr>
        <w:t>če</w:t>
      </w:r>
      <w:r w:rsidR="00A42AC2" w:rsidRPr="00375FD4">
        <w:rPr>
          <w:rFonts w:ascii="Arial" w:eastAsia="Times New Roman" w:hAnsi="Arial" w:cs="Arial"/>
          <w:b/>
        </w:rPr>
        <w:t>rvence</w:t>
      </w:r>
      <w:r w:rsidR="003A613A" w:rsidRPr="00375FD4">
        <w:rPr>
          <w:rFonts w:ascii="Arial" w:eastAsia="Times New Roman" w:hAnsi="Arial" w:cs="Arial"/>
          <w:b/>
        </w:rPr>
        <w:t xml:space="preserve"> 2023</w:t>
      </w:r>
      <w:r w:rsidRPr="00375FD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42DDFE1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D3F8C" w:rsidRPr="007D3F8C">
        <w:rPr>
          <w:rFonts w:ascii="Arial" w:eastAsia="Times New Roman" w:hAnsi="Arial" w:cs="Arial"/>
          <w:b/>
        </w:rPr>
        <w:t>ředitele/</w:t>
      </w:r>
      <w:r w:rsidR="00096DF3">
        <w:rPr>
          <w:rFonts w:ascii="Arial" w:eastAsia="Times New Roman" w:hAnsi="Arial" w:cs="Arial"/>
          <w:b/>
        </w:rPr>
        <w:t>ředitelky</w:t>
      </w:r>
      <w:r w:rsidR="007D3F8C" w:rsidRPr="007D3F8C">
        <w:rPr>
          <w:rFonts w:ascii="Arial" w:eastAsia="Times New Roman" w:hAnsi="Arial" w:cs="Arial"/>
          <w:b/>
        </w:rPr>
        <w:t xml:space="preserve"> </w:t>
      </w:r>
      <w:r w:rsidR="000B26B4" w:rsidRPr="000B26B4">
        <w:rPr>
          <w:rFonts w:ascii="Arial" w:eastAsia="Times New Roman" w:hAnsi="Arial" w:cs="Arial"/>
          <w:b/>
        </w:rPr>
        <w:t>odboru personálního v sekci státního tajemníka</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0B26B4" w:rsidRPr="000B26B4">
        <w:rPr>
          <w:rFonts w:ascii="Arial" w:hAnsi="Arial" w:cs="Arial"/>
          <w:b/>
          <w:color w:val="0D0D0D" w:themeColor="text1" w:themeTint="F2"/>
        </w:rPr>
        <w:t>17003958</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77D25BCE" w14:textId="7FA25643" w:rsidR="008A0685" w:rsidRPr="003A2D41" w:rsidRDefault="008A0685" w:rsidP="008A0685">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koordinace veškerých úkonů personální agendy spojené se vznikem, změnou</w:t>
      </w:r>
      <w:r>
        <w:rPr>
          <w:rFonts w:ascii="Arial" w:eastAsiaTheme="minorHAnsi" w:hAnsi="Arial" w:cs="Arial"/>
        </w:rPr>
        <w:t xml:space="preserve"> </w:t>
      </w:r>
      <w:r w:rsidRPr="000B26B4">
        <w:rPr>
          <w:rFonts w:ascii="Arial" w:eastAsiaTheme="minorHAnsi" w:hAnsi="Arial" w:cs="Arial"/>
        </w:rPr>
        <w:t>a</w:t>
      </w:r>
      <w:r>
        <w:rPr>
          <w:rFonts w:ascii="Arial" w:eastAsiaTheme="minorHAnsi" w:hAnsi="Arial" w:cs="Arial"/>
        </w:rPr>
        <w:t> </w:t>
      </w:r>
      <w:r w:rsidRPr="000B26B4">
        <w:rPr>
          <w:rFonts w:ascii="Arial" w:eastAsiaTheme="minorHAnsi" w:hAnsi="Arial" w:cs="Arial"/>
        </w:rPr>
        <w:t>skončením pracovního poměru zaměstnanců ministerstva a služebního poměru státních zaměstnanců ministerstva a odpovědnost za</w:t>
      </w:r>
      <w:r>
        <w:rPr>
          <w:rFonts w:ascii="Arial" w:eastAsiaTheme="minorHAnsi" w:hAnsi="Arial" w:cs="Arial"/>
        </w:rPr>
        <w:t> </w:t>
      </w:r>
      <w:r w:rsidRPr="000B26B4">
        <w:rPr>
          <w:rFonts w:ascii="Arial" w:eastAsiaTheme="minorHAnsi" w:hAnsi="Arial" w:cs="Arial"/>
        </w:rPr>
        <w:t>jejich správnost;</w:t>
      </w:r>
    </w:p>
    <w:p w14:paraId="3C612A71" w14:textId="01D2B268" w:rsidR="00B07C13" w:rsidRPr="000B26B4" w:rsidRDefault="00B07C13" w:rsidP="00B07C13">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komplexní spolupráce a koordinace ve věcech státní služby v oblasti organizačních vztahů a systému vzdělávání a personálního rozvoje státních zaměstnanců a</w:t>
      </w:r>
      <w:r>
        <w:rPr>
          <w:rFonts w:ascii="Arial" w:eastAsiaTheme="minorHAnsi" w:hAnsi="Arial" w:cs="Arial"/>
        </w:rPr>
        <w:t> </w:t>
      </w:r>
      <w:r w:rsidRPr="000B26B4">
        <w:rPr>
          <w:rFonts w:ascii="Arial" w:eastAsiaTheme="minorHAnsi" w:hAnsi="Arial" w:cs="Arial"/>
        </w:rPr>
        <w:t>zaměstnanců Ministerstva vnitra;</w:t>
      </w:r>
    </w:p>
    <w:p w14:paraId="13385AA9" w14:textId="77777777" w:rsidR="00125EE0" w:rsidRPr="000B26B4" w:rsidRDefault="00125EE0" w:rsidP="00125EE0">
      <w:pPr>
        <w:numPr>
          <w:ilvl w:val="0"/>
          <w:numId w:val="19"/>
        </w:numPr>
        <w:spacing w:after="0"/>
        <w:ind w:left="425" w:hanging="425"/>
        <w:jc w:val="both"/>
        <w:rPr>
          <w:rFonts w:ascii="Arial" w:eastAsiaTheme="minorHAnsi" w:hAnsi="Arial" w:cs="Arial"/>
        </w:rPr>
      </w:pPr>
      <w:r>
        <w:rPr>
          <w:rFonts w:ascii="Arial" w:eastAsiaTheme="minorHAnsi" w:hAnsi="Arial" w:cs="Arial"/>
        </w:rPr>
        <w:t>k</w:t>
      </w:r>
      <w:r w:rsidRPr="000B26B4">
        <w:rPr>
          <w:rFonts w:ascii="Arial" w:eastAsiaTheme="minorHAnsi" w:hAnsi="Arial" w:cs="Arial"/>
        </w:rPr>
        <w:t>oordinace tvorby metodik, projektů a programů vzdělávacích aktivit a koncepcí obecně závazných systémů dalšího vzdělávání;</w:t>
      </w:r>
    </w:p>
    <w:p w14:paraId="73FAC71B" w14:textId="77777777" w:rsidR="00125EE0" w:rsidRPr="000B26B4" w:rsidRDefault="00125EE0" w:rsidP="00125EE0">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 xml:space="preserve">koordinace plnění úkolů souvisejících se vzděláváním, úřednickými zkouškami, psychologickými službami (včetně poskytování psychologické pomoci zaměstnancům Ministerstva vnitra), mateřskou školou; </w:t>
      </w:r>
    </w:p>
    <w:p w14:paraId="76B53C1C" w14:textId="77777777" w:rsidR="00125EE0" w:rsidRPr="000B26B4" w:rsidRDefault="00125EE0" w:rsidP="00125EE0">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řízení činností souvisejících s ekonomickou činností odboru personálního a příprava rozpočtu odboru personálního;</w:t>
      </w:r>
    </w:p>
    <w:p w14:paraId="21CFEE31" w14:textId="77777777" w:rsidR="00125EE0" w:rsidRPr="000B26B4" w:rsidRDefault="00125EE0" w:rsidP="00125EE0">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metodické usměrňování, zpracovávání komplexních programů a koordinace personální správy v režimu zákona o státní službě a zákoníku práce;</w:t>
      </w:r>
    </w:p>
    <w:p w14:paraId="109CAB0A"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zajišťování koordinace a metodické usměrňování výpočtu, výplaty a zúčtování platu, náhrad platu a dalších plnění poskytovaných státním zaměstnancům a zaměstnancům, srážek z platu, agendy daní z příjmu ze závislé činnosti, pojistného na důchodové spoření, pojistného na sociální zabezpečení a příspěvku na státní politiku zaměstnanosti a</w:t>
      </w:r>
      <w:r>
        <w:rPr>
          <w:rFonts w:ascii="Arial" w:eastAsiaTheme="minorHAnsi" w:hAnsi="Arial" w:cs="Arial"/>
        </w:rPr>
        <w:t> </w:t>
      </w:r>
      <w:r w:rsidRPr="000B26B4">
        <w:rPr>
          <w:rFonts w:ascii="Arial" w:eastAsiaTheme="minorHAnsi" w:hAnsi="Arial" w:cs="Arial"/>
        </w:rPr>
        <w:t xml:space="preserve">pojistného na všeobecné zdravotní pojištění, a to v působnosti odboru personálního; </w:t>
      </w:r>
    </w:p>
    <w:p w14:paraId="655A5F38"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lastRenderedPageBreak/>
        <w:t xml:space="preserve">komplexní zajišťování oblasti odměňování v gesci odboru personálního včetně provádění konzultační, poradenské a posuzovací činnosti v této oblasti;  </w:t>
      </w:r>
    </w:p>
    <w:p w14:paraId="6F36458D"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 xml:space="preserve">příprava ucelených částí rozpočtu fondu kulturních a sociálních potřeb (dále jen „FKSP“), účast na jednání komise FKSP, koordinace a metodické usměrňování problematiky poskytování příspěvku z FKSP; </w:t>
      </w:r>
    </w:p>
    <w:p w14:paraId="0C3C2D0D"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podílení se na spolupráci s odborovými organizacemi spočívající v zajištění informování odborových organizací o těch záležitostech a zajištění projednání s odborovými organizacemi těch záležitostí, které převážně nespadají do věcné působnosti jiného útvaru ministerstva, v rozsahu vyplývajícím z právních předpisů, kolektivní dohody a kolektivní smlouvy, tj. zejména zajištění informování v oblasti základních podmínek výkonu služby a práce a jejich změny, rozhodnutí týkajících se změn a skončení pracovního a služebního poměru a návrhů na zlepšení podmínek výkonu práce a služby;</w:t>
      </w:r>
    </w:p>
    <w:p w14:paraId="7B99014B"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koordinace plnění úkolů vůči státním zaměstnancům vyplývajících z kolektivní dohody a</w:t>
      </w:r>
      <w:r>
        <w:rPr>
          <w:rFonts w:ascii="Arial" w:eastAsiaTheme="minorHAnsi" w:hAnsi="Arial" w:cs="Arial"/>
        </w:rPr>
        <w:t> </w:t>
      </w:r>
      <w:r w:rsidRPr="000B26B4">
        <w:rPr>
          <w:rFonts w:ascii="Arial" w:eastAsiaTheme="minorHAnsi" w:hAnsi="Arial" w:cs="Arial"/>
        </w:rPr>
        <w:t>vůči zaměstnancům vyplývajících z kolektivní smlouvy zejména v oblasti informování zaměstnanců o existenci odborových organizací a poskytování konzultací státním zaměstnancům a zaměstnancům ministerstva ve věcech služebního nebo pracovního poměru;</w:t>
      </w:r>
    </w:p>
    <w:p w14:paraId="37D39594" w14:textId="77777777" w:rsidR="003A2D41" w:rsidRPr="000B26B4" w:rsidRDefault="003A2D41" w:rsidP="003A2D41">
      <w:pPr>
        <w:numPr>
          <w:ilvl w:val="0"/>
          <w:numId w:val="19"/>
        </w:numPr>
        <w:spacing w:after="0"/>
        <w:ind w:left="425" w:hanging="425"/>
        <w:jc w:val="both"/>
        <w:rPr>
          <w:rFonts w:ascii="Arial" w:eastAsiaTheme="minorHAnsi" w:hAnsi="Arial" w:cs="Arial"/>
        </w:rPr>
      </w:pPr>
      <w:r w:rsidRPr="000B26B4">
        <w:rPr>
          <w:rFonts w:ascii="Arial" w:eastAsiaTheme="minorHAnsi" w:hAnsi="Arial" w:cs="Arial"/>
        </w:rPr>
        <w:t>zajišťování činností spojených s účastí v mezirezortních pracovních skupinách a jednání s dalšími orgány státní správy, zejména v souvislosti se změnami katalogu prací ve</w:t>
      </w:r>
      <w:r>
        <w:rPr>
          <w:rFonts w:ascii="Arial" w:eastAsiaTheme="minorHAnsi" w:hAnsi="Arial" w:cs="Arial"/>
        </w:rPr>
        <w:t> </w:t>
      </w:r>
      <w:r w:rsidRPr="000B26B4">
        <w:rPr>
          <w:rFonts w:ascii="Arial" w:eastAsiaTheme="minorHAnsi" w:hAnsi="Arial" w:cs="Arial"/>
        </w:rPr>
        <w:t xml:space="preserve">veřejných službách a správě, katalogu správních činností a katalogu činností v bezpečnostních sborech; </w:t>
      </w:r>
    </w:p>
    <w:p w14:paraId="7EDB9D00" w14:textId="77777777" w:rsidR="003A2D41" w:rsidRPr="000B26B4" w:rsidRDefault="003A2D41" w:rsidP="003A2D41">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 xml:space="preserve">koordinace výkonu agendy střetu zájmů; </w:t>
      </w:r>
    </w:p>
    <w:p w14:paraId="473EB85F" w14:textId="77777777" w:rsidR="003A2D41" w:rsidRPr="00125EE0" w:rsidRDefault="003A2D41" w:rsidP="003A2D41">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 xml:space="preserve">koordinace přípravy a zpracování návrhů interních aktů řízení v rámci činnosti spadajících do působnosti odboru personálního; </w:t>
      </w:r>
    </w:p>
    <w:p w14:paraId="49CF12B0" w14:textId="1878D0C4" w:rsidR="008A0685" w:rsidRPr="000B26B4" w:rsidRDefault="008A0685" w:rsidP="008A0685">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koordinace přípravy, zpracování a předkládání podkladů k systemizaci a návrhu systemizace služebních a pracovních míst ve služebním úřadu Ministerstvo vnitra a</w:t>
      </w:r>
      <w:r>
        <w:rPr>
          <w:rFonts w:ascii="Arial" w:eastAsiaTheme="minorHAnsi" w:hAnsi="Arial" w:cs="Arial"/>
        </w:rPr>
        <w:t> </w:t>
      </w:r>
      <w:r w:rsidRPr="000B26B4">
        <w:rPr>
          <w:rFonts w:ascii="Arial" w:eastAsiaTheme="minorHAnsi" w:hAnsi="Arial" w:cs="Arial"/>
        </w:rPr>
        <w:t>podřízených služebních úřadů zejména Národního archivu, státních oblastních archivů, Moravského zemského archivu</w:t>
      </w:r>
      <w:r>
        <w:rPr>
          <w:rFonts w:ascii="Arial" w:eastAsiaTheme="minorHAnsi" w:hAnsi="Arial" w:cs="Arial"/>
        </w:rPr>
        <w:t xml:space="preserve"> v Brně a</w:t>
      </w:r>
      <w:r w:rsidRPr="000B26B4">
        <w:rPr>
          <w:rFonts w:ascii="Arial" w:eastAsiaTheme="minorHAnsi" w:hAnsi="Arial" w:cs="Arial"/>
        </w:rPr>
        <w:t xml:space="preserve"> </w:t>
      </w:r>
      <w:r>
        <w:rPr>
          <w:rFonts w:ascii="Arial" w:eastAsiaTheme="minorHAnsi" w:hAnsi="Arial" w:cs="Arial"/>
        </w:rPr>
        <w:t>Zemského</w:t>
      </w:r>
      <w:r w:rsidRPr="000B26B4">
        <w:rPr>
          <w:rFonts w:ascii="Arial" w:eastAsiaTheme="minorHAnsi" w:hAnsi="Arial" w:cs="Arial"/>
        </w:rPr>
        <w:t xml:space="preserve"> archivu v Opavě dle zákona o státní službě, resp. ke změně vládní systemizace služebních míst a pracovních míst, vnitřním změnám systemizace v Ministerstvu vnitra</w:t>
      </w:r>
      <w:r>
        <w:rPr>
          <w:rFonts w:ascii="Arial" w:eastAsiaTheme="minorHAnsi" w:hAnsi="Arial" w:cs="Arial"/>
        </w:rPr>
        <w:t>;</w:t>
      </w:r>
      <w:r w:rsidRPr="000B26B4">
        <w:rPr>
          <w:rFonts w:ascii="Arial" w:eastAsiaTheme="minorHAnsi" w:hAnsi="Arial" w:cs="Arial"/>
        </w:rPr>
        <w:t xml:space="preserve"> </w:t>
      </w:r>
    </w:p>
    <w:p w14:paraId="4C33DD0B" w14:textId="77777777" w:rsidR="003A2D41" w:rsidRPr="000B26B4" w:rsidRDefault="003A2D41" w:rsidP="003A2D41">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 xml:space="preserve">koordinace přípravy a zpracování organizačního řádu Ministerstva vnitra a přípravy a zpracování jeho změn (jeho aktuálnosti) a plnění úkolů v oblasti organizace výkonu působnosti Ministerstva vnitra, tvorba organizační struktury Ministerstva vnitra s výjimkou Generálního ředitelství </w:t>
      </w:r>
      <w:r w:rsidRPr="00125EE0">
        <w:rPr>
          <w:rFonts w:ascii="Arial" w:eastAsiaTheme="minorHAnsi" w:hAnsi="Arial" w:cs="Arial"/>
        </w:rPr>
        <w:t>Hasičského záchranného sboru</w:t>
      </w:r>
      <w:r>
        <w:rPr>
          <w:rFonts w:ascii="Arial" w:eastAsiaTheme="minorHAnsi" w:hAnsi="Arial" w:cs="Arial"/>
        </w:rPr>
        <w:t xml:space="preserve"> </w:t>
      </w:r>
      <w:r w:rsidRPr="000B26B4">
        <w:rPr>
          <w:rFonts w:ascii="Arial" w:eastAsiaTheme="minorHAnsi" w:hAnsi="Arial" w:cs="Arial"/>
        </w:rPr>
        <w:t xml:space="preserve">České republiky; </w:t>
      </w:r>
    </w:p>
    <w:p w14:paraId="7CB3C23D" w14:textId="77777777" w:rsidR="003A2D41" w:rsidRPr="000B26B4" w:rsidRDefault="003A2D41" w:rsidP="003A2D41">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koordinace ohlašování agend a oznamování vykonávání působnosti v agendách resortu Ministerstva vnitra správci základního registru práv povinností;</w:t>
      </w:r>
    </w:p>
    <w:p w14:paraId="0E3961BE" w14:textId="1D1EE752" w:rsidR="00125EE0" w:rsidRDefault="003A2D41" w:rsidP="003A2D41">
      <w:pPr>
        <w:numPr>
          <w:ilvl w:val="0"/>
          <w:numId w:val="19"/>
        </w:numPr>
        <w:tabs>
          <w:tab w:val="num" w:pos="720"/>
        </w:tabs>
        <w:spacing w:after="0"/>
        <w:ind w:left="425" w:hanging="425"/>
        <w:jc w:val="both"/>
        <w:rPr>
          <w:rFonts w:ascii="Arial" w:eastAsiaTheme="minorHAnsi" w:hAnsi="Arial" w:cs="Arial"/>
        </w:rPr>
      </w:pPr>
      <w:r w:rsidRPr="000B26B4">
        <w:rPr>
          <w:rFonts w:ascii="Arial" w:eastAsiaTheme="minorHAnsi" w:hAnsi="Arial" w:cs="Arial"/>
        </w:rPr>
        <w:t>plnění úkolů Ministerstva vnitra jako zaměstnavatele na úseku kolektivního vyjednávání s</w:t>
      </w:r>
      <w:r>
        <w:rPr>
          <w:rFonts w:ascii="Arial" w:eastAsiaTheme="minorHAnsi" w:hAnsi="Arial" w:cs="Arial"/>
        </w:rPr>
        <w:t> </w:t>
      </w:r>
      <w:r w:rsidRPr="000B26B4">
        <w:rPr>
          <w:rFonts w:ascii="Arial" w:eastAsiaTheme="minorHAnsi" w:hAnsi="Arial" w:cs="Arial"/>
        </w:rPr>
        <w:t xml:space="preserve">výjimkou </w:t>
      </w:r>
      <w:r w:rsidRPr="008E1997">
        <w:rPr>
          <w:rFonts w:ascii="Arial" w:eastAsiaTheme="minorHAnsi" w:hAnsi="Arial" w:cs="Arial"/>
        </w:rPr>
        <w:t xml:space="preserve">Generálního ředitelství </w:t>
      </w:r>
      <w:r w:rsidRPr="00125EE0">
        <w:rPr>
          <w:rFonts w:ascii="Arial" w:eastAsiaTheme="minorHAnsi" w:hAnsi="Arial" w:cs="Arial"/>
        </w:rPr>
        <w:t>Hasičského záchranného sboru</w:t>
      </w:r>
      <w:r>
        <w:rPr>
          <w:rFonts w:ascii="Arial" w:eastAsiaTheme="minorHAnsi" w:hAnsi="Arial" w:cs="Arial"/>
        </w:rPr>
        <w:t xml:space="preserve"> </w:t>
      </w:r>
      <w:r w:rsidRPr="008E1997">
        <w:rPr>
          <w:rFonts w:ascii="Arial" w:eastAsiaTheme="minorHAnsi" w:hAnsi="Arial" w:cs="Arial"/>
        </w:rPr>
        <w:t>České republiky</w:t>
      </w:r>
      <w:r w:rsidR="008A0685">
        <w:rPr>
          <w:rFonts w:ascii="Arial" w:eastAsiaTheme="minorHAnsi" w:hAnsi="Arial" w:cs="Arial"/>
        </w:rPr>
        <w:t>.</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5BDD562" w14:textId="5636292F" w:rsidR="003524FA" w:rsidRDefault="00000103"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1</w:t>
      </w:r>
      <w:r w:rsidR="008E1997">
        <w:rPr>
          <w:rFonts w:ascii="Arial" w:hAnsi="Arial" w:cs="Arial"/>
          <w:color w:val="0D0D0D" w:themeColor="text1" w:themeTint="F2"/>
        </w:rPr>
        <w:t>8</w:t>
      </w:r>
      <w:r w:rsidR="007B26A4" w:rsidRPr="007B26A4">
        <w:rPr>
          <w:rFonts w:ascii="Arial" w:hAnsi="Arial" w:cs="Arial"/>
          <w:color w:val="0D0D0D" w:themeColor="text1" w:themeTint="F2"/>
        </w:rPr>
        <w:t xml:space="preserve">. </w:t>
      </w:r>
      <w:r w:rsidR="008E1997" w:rsidRPr="008E1997">
        <w:rPr>
          <w:rFonts w:ascii="Arial" w:hAnsi="Arial" w:cs="Arial"/>
          <w:color w:val="0D0D0D" w:themeColor="text1" w:themeTint="F2"/>
        </w:rPr>
        <w:t>Pracovněprávní vztahy</w:t>
      </w:r>
    </w:p>
    <w:p w14:paraId="76D6E4E2" w14:textId="68D910AB" w:rsidR="008E1997" w:rsidRDefault="008E1997"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 xml:space="preserve">19. </w:t>
      </w:r>
      <w:r w:rsidRPr="008E1997">
        <w:rPr>
          <w:rFonts w:ascii="Arial" w:hAnsi="Arial" w:cs="Arial"/>
          <w:color w:val="0D0D0D" w:themeColor="text1" w:themeTint="F2"/>
        </w:rPr>
        <w:t>Platy, mzdy a jiné odměny za práci</w:t>
      </w:r>
    </w:p>
    <w:p w14:paraId="4509D83E" w14:textId="460C3FB2" w:rsidR="003524FA" w:rsidRPr="003524FA" w:rsidRDefault="008E1997"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w:t>
      </w:r>
      <w:r w:rsidR="007B26A4" w:rsidRPr="007B26A4">
        <w:rPr>
          <w:rFonts w:ascii="Arial" w:eastAsia="Times New Roman" w:hAnsi="Arial" w:cs="Arial"/>
          <w:color w:val="0D0D0D" w:themeColor="text1" w:themeTint="F2"/>
        </w:rPr>
        <w:t xml:space="preserve">. </w:t>
      </w:r>
      <w:r w:rsidRPr="008E1997">
        <w:rPr>
          <w:rFonts w:ascii="Arial" w:eastAsia="Times New Roman" w:hAnsi="Arial" w:cs="Arial"/>
          <w:color w:val="0D0D0D" w:themeColor="text1" w:themeTint="F2"/>
        </w:rPr>
        <w:t>Legislativa a právní činnost</w:t>
      </w:r>
    </w:p>
    <w:p w14:paraId="3DFA4A7A" w14:textId="3A9A7F25" w:rsidR="000F399B" w:rsidRDefault="008E1997"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w:t>
      </w:r>
      <w:r w:rsidR="007B26A4" w:rsidRPr="007B26A4">
        <w:rPr>
          <w:rFonts w:ascii="Arial" w:hAnsi="Arial" w:cs="Arial"/>
          <w:color w:val="0D0D0D" w:themeColor="text1" w:themeTint="F2"/>
        </w:rPr>
        <w:t xml:space="preserve">. </w:t>
      </w:r>
      <w:r w:rsidRPr="008E1997">
        <w:rPr>
          <w:rFonts w:ascii="Arial" w:hAnsi="Arial" w:cs="Arial"/>
          <w:color w:val="0D0D0D" w:themeColor="text1" w:themeTint="F2"/>
        </w:rPr>
        <w:t>Organizační věci státní služby a správa služebních vztahů státních zaměstnanců</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14:paraId="06186B51" w14:textId="6A489CD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0B26B4" w:rsidRPr="000B26B4">
        <w:rPr>
          <w:rFonts w:ascii="Arial" w:eastAsia="Times New Roman" w:hAnsi="Arial" w:cs="Arial"/>
          <w:b/>
          <w:lang w:eastAsia="cs-CZ"/>
        </w:rPr>
        <w:t>17003958</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F2F2E76" w:rsidR="00091BE4" w:rsidRPr="00A42AC2"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A42AC2" w:rsidRPr="00A42AC2">
        <w:rPr>
          <w:rFonts w:ascii="Arial" w:eastAsia="Times New Roman" w:hAnsi="Arial" w:cs="Arial"/>
          <w:b/>
          <w:lang w:eastAsia="cs-CZ"/>
        </w:rPr>
        <w:t>srpen</w:t>
      </w:r>
      <w:r w:rsidR="002D3709" w:rsidRPr="00A42AC2">
        <w:rPr>
          <w:rFonts w:ascii="Arial" w:eastAsia="Times New Roman" w:hAnsi="Arial" w:cs="Arial"/>
          <w:b/>
          <w:lang w:eastAsia="cs-CZ"/>
        </w:rPr>
        <w:t xml:space="preserve"> 2023</w:t>
      </w:r>
    </w:p>
    <w:p w14:paraId="12A69DC9" w14:textId="169998EE"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A42AC2" w:rsidRPr="00A42AC2">
        <w:rPr>
          <w:rFonts w:ascii="Arial" w:eastAsia="Times New Roman" w:hAnsi="Arial" w:cs="Arial"/>
          <w:b/>
          <w:color w:val="0D0D0D" w:themeColor="text1" w:themeTint="F2"/>
          <w:lang w:eastAsia="cs-CZ"/>
        </w:rPr>
        <w:t>10. července 2023</w:t>
      </w:r>
    </w:p>
    <w:p w14:paraId="1CFFE7B6" w14:textId="1F78AAD0"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w:t>
      </w:r>
      <w:r w:rsidR="00E03FBA" w:rsidRPr="00B400A7">
        <w:rPr>
          <w:rFonts w:ascii="Arial" w:hAnsi="Arial" w:cs="Arial"/>
        </w:rPr>
        <w:t>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6C110C5B"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6513EBC7" w14:textId="2B2DFE66" w:rsidR="00A102E6" w:rsidRPr="00A102E6" w:rsidRDefault="00A102E6"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Cs/>
          <w:lang w:eastAsia="cs-CZ"/>
        </w:rPr>
      </w:pPr>
      <w:r w:rsidRPr="00A102E6">
        <w:rPr>
          <w:rFonts w:ascii="Arial" w:eastAsia="Times New Roman" w:hAnsi="Arial" w:cs="Arial"/>
          <w:bCs/>
          <w:lang w:eastAsia="cs-CZ"/>
        </w:rPr>
        <w:t xml:space="preserve">na služebním místě je stanoven </w:t>
      </w:r>
      <w:r w:rsidRPr="00A102E6">
        <w:rPr>
          <w:rFonts w:ascii="Arial" w:eastAsia="Times New Roman" w:hAnsi="Arial" w:cs="Arial"/>
          <w:b/>
          <w:lang w:eastAsia="cs-CZ"/>
        </w:rPr>
        <w:t>zvláštní příplatek</w:t>
      </w:r>
      <w:r w:rsidRPr="00A102E6">
        <w:rPr>
          <w:rFonts w:ascii="Arial" w:eastAsia="Times New Roman" w:hAnsi="Arial" w:cs="Arial"/>
          <w:bCs/>
          <w:lang w:eastAsia="cs-CZ"/>
        </w:rPr>
        <w:t xml:space="preserve"> ve </w:t>
      </w:r>
      <w:r w:rsidR="00375FD4">
        <w:rPr>
          <w:rFonts w:ascii="Arial" w:eastAsia="Times New Roman" w:hAnsi="Arial" w:cs="Arial"/>
          <w:bCs/>
          <w:lang w:eastAsia="cs-CZ"/>
        </w:rPr>
        <w:t xml:space="preserve">II. </w:t>
      </w:r>
      <w:r w:rsidRPr="00A102E6">
        <w:rPr>
          <w:rFonts w:ascii="Arial" w:eastAsia="Times New Roman" w:hAnsi="Arial" w:cs="Arial"/>
          <w:bCs/>
          <w:lang w:eastAsia="cs-CZ"/>
        </w:rPr>
        <w:t>skupině</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63525539"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375FD4" w:rsidRPr="00375FD4">
        <w:rPr>
          <w:rFonts w:ascii="Arial" w:hAnsi="Arial" w:cs="Arial"/>
          <w:b/>
        </w:rPr>
        <w:t>10. července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063E9D5E"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w:t>
      </w:r>
      <w:r w:rsidR="007B6D63">
        <w:rPr>
          <w:rFonts w:ascii="Arial" w:hAnsi="Arial" w:cs="Arial"/>
        </w:rPr>
        <w:t>:</w:t>
      </w:r>
      <w:r w:rsidRPr="00442019">
        <w:rPr>
          <w:rFonts w:ascii="Arial" w:hAnsi="Arial" w:cs="Arial"/>
        </w:rPr>
        <w:t xml:space="preserve"> Ministerstvo</w:t>
      </w:r>
      <w:r w:rsidR="007B6D63">
        <w:rPr>
          <w:rFonts w:ascii="Arial" w:hAnsi="Arial" w:cs="Arial"/>
        </w:rPr>
        <w:t> </w:t>
      </w:r>
      <w:r w:rsidRPr="00442019">
        <w:rPr>
          <w:rFonts w:ascii="Arial" w:hAnsi="Arial" w:cs="Arial"/>
        </w:rPr>
        <w:t>vnitra, Nad Štolou 3, 170 34 Praha 7</w:t>
      </w:r>
      <w:r w:rsidR="00AD0580">
        <w:rPr>
          <w:rFonts w:ascii="Arial" w:hAnsi="Arial" w:cs="Arial"/>
        </w:rPr>
        <w:t>,</w:t>
      </w:r>
      <w:r>
        <w:rPr>
          <w:rFonts w:ascii="Arial" w:hAnsi="Arial" w:cs="Arial"/>
        </w:rPr>
        <w:t xml:space="preserve"> </w:t>
      </w:r>
      <w:r w:rsidRPr="00442019">
        <w:rPr>
          <w:rFonts w:ascii="Arial" w:hAnsi="Arial" w:cs="Arial"/>
        </w:rPr>
        <w:t xml:space="preserve"> </w:t>
      </w:r>
    </w:p>
    <w:p w14:paraId="42133820" w14:textId="1F29706E" w:rsidR="00091BE4" w:rsidRPr="007B6D63" w:rsidRDefault="00091BE4" w:rsidP="007B6D63">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7B6D63" w:rsidRPr="007B6D63">
        <w:rPr>
          <w:rFonts w:ascii="Arial" w:hAnsi="Arial" w:cs="Arial"/>
        </w:rPr>
        <w:t>na adrese: Nad Štolou 936/3, 170</w:t>
      </w:r>
      <w:r w:rsidR="007B6D63">
        <w:rPr>
          <w:rFonts w:ascii="Arial" w:hAnsi="Arial" w:cs="Arial"/>
        </w:rPr>
        <w:t> </w:t>
      </w:r>
      <w:r w:rsidR="007B6D63" w:rsidRPr="007B6D63">
        <w:rPr>
          <w:rFonts w:ascii="Arial" w:hAnsi="Arial" w:cs="Arial"/>
        </w:rPr>
        <w:t>34 Praha 7 nebo na adrese: náměstí Hrdinů 1634/3, 140 21 Praha 4,</w:t>
      </w:r>
    </w:p>
    <w:p w14:paraId="765D0D6C" w14:textId="13CAE463"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sidR="007B6D63">
        <w:rPr>
          <w:rFonts w:ascii="Arial" w:hAnsi="Arial" w:cs="Arial"/>
        </w:rPr>
        <w:t>:</w:t>
      </w:r>
      <w:r w:rsidRPr="00442019">
        <w:rPr>
          <w:rFonts w:ascii="Arial" w:hAnsi="Arial" w:cs="Arial"/>
        </w:rPr>
        <w:t xml:space="preserve">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9CAF898"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7ED309F5"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D3F8C" w:rsidRPr="007D3F8C">
        <w:rPr>
          <w:rFonts w:ascii="Arial" w:eastAsia="Times New Roman" w:hAnsi="Arial" w:cs="Arial"/>
        </w:rPr>
        <w:t>ředitele/</w:t>
      </w:r>
      <w:r w:rsidR="00096DF3">
        <w:rPr>
          <w:rFonts w:ascii="Arial" w:eastAsia="Times New Roman" w:hAnsi="Arial" w:cs="Arial"/>
        </w:rPr>
        <w:t>ředitelky</w:t>
      </w:r>
      <w:r w:rsidR="007D3F8C" w:rsidRPr="007D3F8C">
        <w:rPr>
          <w:rFonts w:ascii="Arial" w:eastAsia="Times New Roman" w:hAnsi="Arial" w:cs="Arial"/>
        </w:rPr>
        <w:t xml:space="preserve"> </w:t>
      </w:r>
      <w:r w:rsidR="000B26B4" w:rsidRPr="000B26B4">
        <w:rPr>
          <w:rFonts w:ascii="Arial" w:eastAsia="Times New Roman" w:hAnsi="Arial" w:cs="Arial"/>
        </w:rPr>
        <w:t>odboru personálního</w:t>
      </w:r>
      <w:r w:rsidR="00B20F3C">
        <w:rPr>
          <w:rFonts w:ascii="Arial" w:eastAsia="Times New Roman" w:hAnsi="Arial" w:cs="Arial"/>
        </w:rPr>
        <w:t xml:space="preserve">, </w:t>
      </w:r>
      <w:r w:rsidR="00B20F3C" w:rsidRPr="00B20F3C">
        <w:rPr>
          <w:rFonts w:ascii="Arial" w:eastAsia="Times New Roman" w:hAnsi="Arial" w:cs="Arial"/>
        </w:rPr>
        <w:t xml:space="preserve">ID </w:t>
      </w:r>
      <w:r w:rsidR="000B26B4" w:rsidRPr="000B26B4">
        <w:rPr>
          <w:rFonts w:ascii="Arial" w:eastAsia="Times New Roman" w:hAnsi="Arial" w:cs="Arial"/>
        </w:rPr>
        <w:t>17003958</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0B26B4" w:rsidRPr="000B26B4">
        <w:rPr>
          <w:rFonts w:ascii="Arial" w:hAnsi="Arial" w:cs="Arial"/>
        </w:rPr>
        <w:t>MV-96679-1/SST-2023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455CCFC7" w14:textId="77777777" w:rsidR="00700075" w:rsidRPr="00700075" w:rsidRDefault="00700075" w:rsidP="00700075">
      <w:pPr>
        <w:numPr>
          <w:ilvl w:val="0"/>
          <w:numId w:val="8"/>
        </w:numPr>
        <w:ind w:left="426" w:hanging="426"/>
        <w:jc w:val="both"/>
        <w:rPr>
          <w:rFonts w:ascii="Arial" w:hAnsi="Arial" w:cs="Arial"/>
        </w:rPr>
      </w:pPr>
      <w:r w:rsidRPr="00700075">
        <w:rPr>
          <w:rFonts w:ascii="Arial" w:hAnsi="Arial" w:cs="Arial"/>
        </w:rPr>
        <w:t>je státním občanem/státní občankou České republiky nebo</w:t>
      </w:r>
    </w:p>
    <w:p w14:paraId="6487CA43" w14:textId="5413E6C9"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lastRenderedPageBreak/>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60642F54"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AD3A03">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8B5D9C6" w14:textId="3F22B4E2"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E5032C">
        <w:rPr>
          <w:rFonts w:ascii="Arial" w:hAnsi="Arial" w:cs="Arial"/>
        </w:rPr>
        <w:t>7</w:t>
      </w:r>
      <w:r w:rsidR="00BF461D" w:rsidRPr="00BF461D">
        <w:rPr>
          <w:rFonts w:ascii="Arial" w:hAnsi="Arial" w:cs="Arial"/>
        </w:rPr>
        <w:t>/202</w:t>
      </w:r>
      <w:r w:rsidR="00E5032C">
        <w:rPr>
          <w:rFonts w:ascii="Arial" w:hAnsi="Arial" w:cs="Arial"/>
        </w:rPr>
        <w:t>3</w:t>
      </w:r>
      <w:r w:rsidRPr="00BF461D">
        <w:rPr>
          <w:rFonts w:ascii="Arial" w:hAnsi="Arial" w:cs="Arial"/>
        </w:rPr>
        <w:t>, o stanovení požadavků na služební a pracovní místa na</w:t>
      </w:r>
      <w:r w:rsidR="00E5032C">
        <w:rPr>
          <w:rFonts w:ascii="Arial" w:hAnsi="Arial" w:cs="Arial"/>
        </w:rPr>
        <w:t>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w:t>
      </w:r>
      <w:r w:rsidR="003C6485">
        <w:rPr>
          <w:rFonts w:ascii="Arial" w:hAnsi="Arial" w:cs="Arial"/>
          <w:b/>
        </w:rPr>
        <w:lastRenderedPageBreak/>
        <w:t xml:space="preserve">stupně utajení </w:t>
      </w:r>
      <w:r w:rsidR="00B20F3C" w:rsidRPr="00B20F3C">
        <w:rPr>
          <w:rFonts w:ascii="Arial" w:hAnsi="Arial" w:cs="Arial"/>
          <w:b/>
        </w:rPr>
        <w:t>„</w:t>
      </w:r>
      <w:r w:rsidR="003524FA" w:rsidRPr="003524FA">
        <w:rPr>
          <w:rFonts w:ascii="Arial" w:hAnsi="Arial" w:cs="Arial"/>
          <w:b/>
        </w:rPr>
        <w:t>Důvěrné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43DD8F53" w:rsidR="00B20F3C" w:rsidRPr="00BF461D" w:rsidRDefault="00B20F3C"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w:t>
      </w:r>
      <w:r w:rsidR="003524FA" w:rsidRPr="003524FA">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3524FA" w:rsidRPr="003524FA">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w:t>
      </w:r>
      <w:r w:rsidR="003524FA" w:rsidRPr="003524FA">
        <w:rPr>
          <w:rFonts w:ascii="Arial" w:hAnsi="Arial" w:cs="Arial"/>
          <w:i/>
          <w:iCs/>
          <w:sz w:val="20"/>
          <w:szCs w:val="18"/>
        </w:rPr>
        <w:t>utajení „Tajné“ nebo „Přísně tajné</w:t>
      </w:r>
      <w:r w:rsidRPr="00BF461D">
        <w:rPr>
          <w:rFonts w:ascii="Arial" w:hAnsi="Arial" w:cs="Arial"/>
          <w:i/>
          <w:iCs/>
          <w:sz w:val="20"/>
          <w:szCs w:val="18"/>
        </w:rPr>
        <w:t>“. Nedoložení tohoto dokladu není důvodem pro vyřazení žádosti podle § 27 odst. 2 zákona o</w:t>
      </w:r>
      <w:r w:rsidR="00096DF3">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4F0106C" w14:textId="00BBD8B8"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w:t>
      </w:r>
      <w:r w:rsidR="007B6D63">
        <w:rPr>
          <w:rFonts w:ascii="Arial" w:eastAsia="Times New Roman" w:hAnsi="Arial" w:cs="Arial"/>
          <w:b/>
        </w:rPr>
        <w:t>/ředitelky</w:t>
      </w:r>
      <w:r w:rsidR="00795852" w:rsidRPr="00795852">
        <w:rPr>
          <w:rFonts w:ascii="Arial" w:eastAsia="Times New Roman" w:hAnsi="Arial" w:cs="Arial"/>
          <w:b/>
        </w:rPr>
        <w:t xml:space="preserv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01A24A2" w14:textId="36E8DAE2" w:rsidR="00A102E6" w:rsidRPr="00A102E6" w:rsidRDefault="004E5408" w:rsidP="00A102E6">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14D3C2D7" w14:textId="68A2B0B8" w:rsidR="00A102E6" w:rsidRPr="003A2D41" w:rsidRDefault="00091BE4" w:rsidP="003A2D41">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1E21E17A"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4BFADA1C"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lastRenderedPageBreak/>
        <w:t xml:space="preserve">písemnou práci na téma </w:t>
      </w:r>
      <w:r w:rsidR="00CF3E2B" w:rsidRPr="00CF3E2B">
        <w:rPr>
          <w:rFonts w:ascii="Arial" w:hAnsi="Arial" w:cs="Arial"/>
        </w:rPr>
        <w:t>„</w:t>
      </w:r>
      <w:r w:rsidR="008A0685">
        <w:rPr>
          <w:rFonts w:ascii="Arial" w:hAnsi="Arial" w:cs="Arial"/>
        </w:rPr>
        <w:t xml:space="preserve">Modernizace a optimalizace </w:t>
      </w:r>
      <w:r w:rsidR="00375FD4">
        <w:rPr>
          <w:rFonts w:ascii="Arial" w:hAnsi="Arial" w:cs="Arial"/>
        </w:rPr>
        <w:t>personální práce v resortu Ministerstva vnitra v horizontu následujících 5 let</w:t>
      </w:r>
      <w:r w:rsidR="00AE3027">
        <w:rPr>
          <w:rFonts w:ascii="Arial" w:hAnsi="Arial" w:cs="Arial"/>
        </w:rPr>
        <w:t xml:space="preserve">“ v rozsahu </w:t>
      </w:r>
      <w:r w:rsidR="00CB5CB4" w:rsidRPr="00375FD4">
        <w:rPr>
          <w:rFonts w:ascii="Arial" w:hAnsi="Arial" w:cs="Arial"/>
        </w:rPr>
        <w:t>maximálně 5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5F27EDC4" w14:textId="48F7350B" w:rsidR="00A102E6" w:rsidRPr="00DB417A" w:rsidRDefault="007B6D63" w:rsidP="00FB1492">
      <w:pPr>
        <w:spacing w:after="120"/>
        <w:jc w:val="both"/>
        <w:rPr>
          <w:rFonts w:ascii="Arial" w:hAnsi="Arial" w:cs="Arial"/>
          <w:color w:val="FF0000"/>
        </w:rPr>
      </w:pPr>
      <w:r w:rsidRPr="007B6D63">
        <w:rPr>
          <w:rFonts w:ascii="Arial" w:hAnsi="Arial" w:cs="Arial"/>
        </w:rPr>
        <w:t>V případě řádné omluvy žadatele z účasti na pohovoru mu může být stanoven náhradní termín pouze se souhlasem služebního orgánu, pokud provedení pohovoru v náhradním termínu nebrání řádnému plnění úkolů služebního úřadu</w:t>
      </w:r>
      <w:r w:rsidR="00FB1492" w:rsidRPr="00CF3E2B">
        <w:rPr>
          <w:rFonts w:ascii="Arial" w:hAnsi="Arial" w:cs="Arial"/>
        </w:rPr>
        <w:t xml:space="preserve">. </w:t>
      </w:r>
      <w:r w:rsidR="00FB1492"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446261B4" w:rsidR="00091BE4" w:rsidRDefault="00091BE4" w:rsidP="00311600">
      <w:pPr>
        <w:spacing w:after="0" w:line="288" w:lineRule="auto"/>
        <w:contextualSpacing/>
        <w:jc w:val="both"/>
        <w:rPr>
          <w:rFonts w:ascii="Arial" w:hAnsi="Arial" w:cs="Arial"/>
          <w:b/>
        </w:rPr>
      </w:pPr>
    </w:p>
    <w:p w14:paraId="0D4B0E96" w14:textId="4EBAC2C8" w:rsidR="003A2D41" w:rsidRDefault="003A2D41" w:rsidP="00311600">
      <w:pPr>
        <w:spacing w:after="0" w:line="288" w:lineRule="auto"/>
        <w:contextualSpacing/>
        <w:jc w:val="both"/>
        <w:rPr>
          <w:rFonts w:ascii="Arial" w:hAnsi="Arial" w:cs="Arial"/>
          <w:b/>
        </w:rPr>
      </w:pPr>
    </w:p>
    <w:p w14:paraId="6DCF600D" w14:textId="77777777" w:rsidR="00375FD4" w:rsidRDefault="00375FD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A102E6">
      <w:headerReference w:type="default" r:id="rId11"/>
      <w:footerReference w:type="default" r:id="rId12"/>
      <w:endnotePr>
        <w:numFmt w:val="decimal"/>
      </w:endnotePr>
      <w:pgSz w:w="11906" w:h="16838"/>
      <w:pgMar w:top="1417" w:right="1417" w:bottom="1560" w:left="1417" w:header="708" w:footer="9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8512E" w14:textId="77777777" w:rsidR="00424E4E" w:rsidRDefault="00424E4E" w:rsidP="00091BE4">
      <w:pPr>
        <w:spacing w:after="0" w:line="240" w:lineRule="auto"/>
      </w:pPr>
      <w:r>
        <w:separator/>
      </w:r>
    </w:p>
  </w:endnote>
  <w:endnote w:type="continuationSeparator" w:id="0">
    <w:p w14:paraId="2BD838B2" w14:textId="77777777" w:rsidR="00424E4E" w:rsidRDefault="00424E4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5C89FA4D"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A0685">
          <w:rPr>
            <w:rFonts w:ascii="Arial" w:hAnsi="Arial" w:cs="Arial"/>
            <w:noProof/>
            <w:sz w:val="20"/>
          </w:rPr>
          <w:t>8</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58343" w14:textId="77777777" w:rsidR="00424E4E" w:rsidRDefault="00424E4E" w:rsidP="00091BE4">
      <w:pPr>
        <w:spacing w:after="0" w:line="240" w:lineRule="auto"/>
      </w:pPr>
      <w:r>
        <w:separator/>
      </w:r>
    </w:p>
  </w:footnote>
  <w:footnote w:type="continuationSeparator" w:id="0">
    <w:p w14:paraId="79CB127F" w14:textId="77777777" w:rsidR="00424E4E" w:rsidRDefault="00424E4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B8B0844"/>
    <w:multiLevelType w:val="hybridMultilevel"/>
    <w:tmpl w:val="44A49D7C"/>
    <w:lvl w:ilvl="0" w:tplc="FFEA5BF6">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2"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A5F4286"/>
    <w:multiLevelType w:val="hybridMultilevel"/>
    <w:tmpl w:val="91D8B84A"/>
    <w:lvl w:ilvl="0" w:tplc="E6B07230">
      <w:start w:val="1"/>
      <w:numFmt w:val="bullet"/>
      <w:lvlText w:val="-"/>
      <w:lvlJc w:val="left"/>
      <w:pPr>
        <w:ind w:left="720" w:hanging="360"/>
      </w:pPr>
      <w:rPr>
        <w:rFonts w:ascii="Times New Roman" w:hAnsi="Times New Roman" w:cs="Times New Roman" w:hint="default"/>
        <w:i w:val="0"/>
        <w:color w:val="auto"/>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4AB54EA6"/>
    <w:multiLevelType w:val="hybridMultilevel"/>
    <w:tmpl w:val="7D5497E0"/>
    <w:lvl w:ilvl="0" w:tplc="E6B07230">
      <w:start w:val="1"/>
      <w:numFmt w:val="bullet"/>
      <w:lvlText w:val="-"/>
      <w:lvlJc w:val="left"/>
      <w:pPr>
        <w:tabs>
          <w:tab w:val="num" w:pos="720"/>
        </w:tabs>
        <w:ind w:left="720" w:hanging="360"/>
      </w:pPr>
      <w:rPr>
        <w:rFonts w:ascii="Times New Roman" w:hAnsi="Times New Roman" w:cs="Times New Roman" w:hint="default"/>
        <w:i w:val="0"/>
        <w:color w:val="auto"/>
        <w:sz w:val="22"/>
        <w:szCs w:val="22"/>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8"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8"/>
  </w:num>
  <w:num w:numId="3">
    <w:abstractNumId w:val="8"/>
  </w:num>
  <w:num w:numId="4">
    <w:abstractNumId w:val="1"/>
  </w:num>
  <w:num w:numId="5">
    <w:abstractNumId w:val="15"/>
  </w:num>
  <w:num w:numId="6">
    <w:abstractNumId w:val="13"/>
  </w:num>
  <w:num w:numId="7">
    <w:abstractNumId w:val="0"/>
  </w:num>
  <w:num w:numId="8">
    <w:abstractNumId w:val="20"/>
  </w:num>
  <w:num w:numId="9">
    <w:abstractNumId w:val="12"/>
  </w:num>
  <w:num w:numId="10">
    <w:abstractNumId w:val="21"/>
  </w:num>
  <w:num w:numId="11">
    <w:abstractNumId w:val="23"/>
  </w:num>
  <w:num w:numId="12">
    <w:abstractNumId w:val="16"/>
  </w:num>
  <w:num w:numId="13">
    <w:abstractNumId w:val="6"/>
  </w:num>
  <w:num w:numId="14">
    <w:abstractNumId w:val="2"/>
  </w:num>
  <w:num w:numId="15">
    <w:abstractNumId w:val="11"/>
  </w:num>
  <w:num w:numId="16">
    <w:abstractNumId w:val="5"/>
  </w:num>
  <w:num w:numId="17">
    <w:abstractNumId w:val="4"/>
  </w:num>
  <w:num w:numId="18">
    <w:abstractNumId w:val="9"/>
  </w:num>
  <w:num w:numId="19">
    <w:abstractNumId w:val="10"/>
  </w:num>
  <w:num w:numId="20">
    <w:abstractNumId w:val="22"/>
  </w:num>
  <w:num w:numId="21">
    <w:abstractNumId w:val="17"/>
  </w:num>
  <w:num w:numId="22">
    <w:abstractNumId w:val="19"/>
  </w:num>
  <w:num w:numId="23">
    <w:abstractNumId w:val="14"/>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0103"/>
    <w:rsid w:val="00016E64"/>
    <w:rsid w:val="00023595"/>
    <w:rsid w:val="000323A0"/>
    <w:rsid w:val="00091BE4"/>
    <w:rsid w:val="00093ABF"/>
    <w:rsid w:val="00096DF3"/>
    <w:rsid w:val="000A4065"/>
    <w:rsid w:val="000A4740"/>
    <w:rsid w:val="000B0B4D"/>
    <w:rsid w:val="000B26B4"/>
    <w:rsid w:val="000D3E84"/>
    <w:rsid w:val="000F399B"/>
    <w:rsid w:val="001010FE"/>
    <w:rsid w:val="00125EE0"/>
    <w:rsid w:val="00126659"/>
    <w:rsid w:val="00157ECC"/>
    <w:rsid w:val="00176205"/>
    <w:rsid w:val="00184FEB"/>
    <w:rsid w:val="00185E5D"/>
    <w:rsid w:val="001B30C2"/>
    <w:rsid w:val="001B606B"/>
    <w:rsid w:val="001E0559"/>
    <w:rsid w:val="001F0CB5"/>
    <w:rsid w:val="00224E73"/>
    <w:rsid w:val="00252984"/>
    <w:rsid w:val="0027360F"/>
    <w:rsid w:val="00277356"/>
    <w:rsid w:val="00293EC7"/>
    <w:rsid w:val="002C5484"/>
    <w:rsid w:val="002D3709"/>
    <w:rsid w:val="00311600"/>
    <w:rsid w:val="00313446"/>
    <w:rsid w:val="003362E5"/>
    <w:rsid w:val="003524FA"/>
    <w:rsid w:val="00365BC5"/>
    <w:rsid w:val="003736F7"/>
    <w:rsid w:val="00374FA2"/>
    <w:rsid w:val="00375FD4"/>
    <w:rsid w:val="003A0459"/>
    <w:rsid w:val="003A1438"/>
    <w:rsid w:val="003A2D41"/>
    <w:rsid w:val="003A302D"/>
    <w:rsid w:val="003A613A"/>
    <w:rsid w:val="003C6485"/>
    <w:rsid w:val="003C73CF"/>
    <w:rsid w:val="003D57DD"/>
    <w:rsid w:val="0040038C"/>
    <w:rsid w:val="00406798"/>
    <w:rsid w:val="004165D0"/>
    <w:rsid w:val="0041762A"/>
    <w:rsid w:val="0042394B"/>
    <w:rsid w:val="00424E4E"/>
    <w:rsid w:val="00472007"/>
    <w:rsid w:val="00486971"/>
    <w:rsid w:val="00497B13"/>
    <w:rsid w:val="004E1378"/>
    <w:rsid w:val="004E5408"/>
    <w:rsid w:val="0052511E"/>
    <w:rsid w:val="00525C3A"/>
    <w:rsid w:val="00536B2E"/>
    <w:rsid w:val="0054404D"/>
    <w:rsid w:val="005466CC"/>
    <w:rsid w:val="005A7173"/>
    <w:rsid w:val="005C747E"/>
    <w:rsid w:val="00625B3D"/>
    <w:rsid w:val="00642833"/>
    <w:rsid w:val="006B40A2"/>
    <w:rsid w:val="006F3AF1"/>
    <w:rsid w:val="006F6105"/>
    <w:rsid w:val="006F7DFF"/>
    <w:rsid w:val="00700075"/>
    <w:rsid w:val="0073050E"/>
    <w:rsid w:val="00743FE4"/>
    <w:rsid w:val="00750F19"/>
    <w:rsid w:val="00795852"/>
    <w:rsid w:val="007B26A4"/>
    <w:rsid w:val="007B6D63"/>
    <w:rsid w:val="007C5419"/>
    <w:rsid w:val="007D3F8C"/>
    <w:rsid w:val="008277C2"/>
    <w:rsid w:val="00834C2A"/>
    <w:rsid w:val="00852BFA"/>
    <w:rsid w:val="00883347"/>
    <w:rsid w:val="00886654"/>
    <w:rsid w:val="008A0685"/>
    <w:rsid w:val="008B0044"/>
    <w:rsid w:val="008E1997"/>
    <w:rsid w:val="008E54B8"/>
    <w:rsid w:val="008F2C66"/>
    <w:rsid w:val="009417D8"/>
    <w:rsid w:val="00963CB0"/>
    <w:rsid w:val="009714F5"/>
    <w:rsid w:val="009B486D"/>
    <w:rsid w:val="009B4B03"/>
    <w:rsid w:val="009F2146"/>
    <w:rsid w:val="00A0256D"/>
    <w:rsid w:val="00A102E6"/>
    <w:rsid w:val="00A10B75"/>
    <w:rsid w:val="00A139CA"/>
    <w:rsid w:val="00A25452"/>
    <w:rsid w:val="00A42AC2"/>
    <w:rsid w:val="00A94F55"/>
    <w:rsid w:val="00AC6594"/>
    <w:rsid w:val="00AC7820"/>
    <w:rsid w:val="00AD0580"/>
    <w:rsid w:val="00AD0AFF"/>
    <w:rsid w:val="00AD3A03"/>
    <w:rsid w:val="00AE3027"/>
    <w:rsid w:val="00AE3466"/>
    <w:rsid w:val="00B0701F"/>
    <w:rsid w:val="00B07C13"/>
    <w:rsid w:val="00B20F3C"/>
    <w:rsid w:val="00B348A8"/>
    <w:rsid w:val="00B400A7"/>
    <w:rsid w:val="00B41C2C"/>
    <w:rsid w:val="00B57B8C"/>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21D9F"/>
    <w:rsid w:val="00D270E3"/>
    <w:rsid w:val="00D97230"/>
    <w:rsid w:val="00DA0B8C"/>
    <w:rsid w:val="00DB417A"/>
    <w:rsid w:val="00DB76A4"/>
    <w:rsid w:val="00E03FBA"/>
    <w:rsid w:val="00E127F7"/>
    <w:rsid w:val="00E5032C"/>
    <w:rsid w:val="00E63C2D"/>
    <w:rsid w:val="00E94C61"/>
    <w:rsid w:val="00EB4E34"/>
    <w:rsid w:val="00EC2C77"/>
    <w:rsid w:val="00ED3A70"/>
    <w:rsid w:val="00EF0A6B"/>
    <w:rsid w:val="00F24BDC"/>
    <w:rsid w:val="00F73DFB"/>
    <w:rsid w:val="00F771D4"/>
    <w:rsid w:val="00FB11D6"/>
    <w:rsid w:val="00FB1492"/>
    <w:rsid w:val="00FE72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4BF55-62AE-4C2F-A88E-5F730EDB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2751</Words>
  <Characters>16235</Characters>
  <Application>Microsoft Office Word</Application>
  <DocSecurity>0</DocSecurity>
  <Lines>135</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2023-06-27T08:09:00Z</dcterms:created>
  <dcterms:modified xsi:type="dcterms:W3CDTF">2023-06-27T08:09:00Z</dcterms:modified>
</cp:coreProperties>
</file>