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4F95">
        <w:rPr>
          <w:rFonts w:ascii="Arial" w:hAnsi="Arial" w:cs="Arial"/>
          <w:b/>
          <w:sz w:val="24"/>
          <w:szCs w:val="24"/>
        </w:rPr>
        <w:t>metodiky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F4F95">
        <w:rPr>
          <w:rFonts w:ascii="Arial" w:hAnsi="Arial" w:cs="Arial"/>
        </w:rPr>
        <w:t>5387</w:t>
      </w:r>
      <w:r w:rsidR="00B02CD2">
        <w:rPr>
          <w:rFonts w:ascii="Arial" w:hAnsi="Arial" w:cs="Arial"/>
        </w:rPr>
        <w:t>-</w:t>
      </w:r>
      <w:r w:rsidR="00A500FE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8F4F95">
        <w:rPr>
          <w:rFonts w:ascii="Arial" w:hAnsi="Arial" w:cs="Arial"/>
        </w:rPr>
        <w:t>1</w:t>
      </w:r>
      <w:r w:rsidR="00A500FE">
        <w:rPr>
          <w:rFonts w:ascii="Arial" w:hAnsi="Arial" w:cs="Arial"/>
        </w:rPr>
        <w:t>7</w:t>
      </w:r>
      <w:r w:rsidR="00A859AD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F4F95" w:rsidRPr="008F4F95">
        <w:rPr>
          <w:rFonts w:ascii="Arial" w:hAnsi="Arial" w:cs="Arial"/>
          <w:b/>
          <w:color w:val="000000" w:themeColor="text1"/>
        </w:rPr>
        <w:t>metodiky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8F4F95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F4F95">
        <w:rPr>
          <w:rFonts w:ascii="Arial" w:hAnsi="Arial" w:cs="Arial"/>
          <w:b/>
          <w:color w:val="000000" w:themeColor="text1"/>
        </w:rPr>
        <w:t>30357226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8F4F95" w:rsidRDefault="008F4F9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F4F95">
        <w:rPr>
          <w:rFonts w:ascii="Arial" w:hAnsi="Arial" w:cs="Arial"/>
          <w:b/>
          <w:color w:val="000000" w:themeColor="text1"/>
        </w:rPr>
        <w:t>Brno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F4F95">
        <w:rPr>
          <w:rFonts w:ascii="Arial" w:hAnsi="Arial" w:cs="Arial"/>
          <w:b/>
          <w:color w:val="000000" w:themeColor="text1"/>
        </w:rPr>
        <w:t>duben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F4F95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859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F4F95">
        <w:rPr>
          <w:rFonts w:ascii="Arial" w:hAnsi="Arial" w:cs="Arial"/>
          <w:color w:val="000000" w:themeColor="text1"/>
        </w:rPr>
        <w:t>v</w:t>
      </w:r>
      <w:r w:rsidR="008F4F95" w:rsidRPr="008F4F95">
        <w:rPr>
          <w:rFonts w:ascii="Arial" w:hAnsi="Arial" w:cs="Arial"/>
          <w:color w:val="000000" w:themeColor="text1"/>
        </w:rPr>
        <w:t>edení správních řízení dle zák. č. 326/1999 Sb., o</w:t>
      </w:r>
      <w:r w:rsidR="008F4F95">
        <w:rPr>
          <w:rFonts w:ascii="Arial" w:hAnsi="Arial" w:cs="Arial"/>
          <w:color w:val="000000" w:themeColor="text1"/>
        </w:rPr>
        <w:t xml:space="preserve"> </w:t>
      </w:r>
      <w:r w:rsidR="008F4F95" w:rsidRPr="008F4F95">
        <w:rPr>
          <w:rFonts w:ascii="Arial" w:hAnsi="Arial" w:cs="Arial"/>
          <w:color w:val="000000" w:themeColor="text1"/>
        </w:rPr>
        <w:t>pobytu c</w:t>
      </w:r>
      <w:r w:rsidR="008F4F95">
        <w:rPr>
          <w:rFonts w:ascii="Arial" w:hAnsi="Arial" w:cs="Arial"/>
          <w:color w:val="000000" w:themeColor="text1"/>
        </w:rPr>
        <w:t>izinců na území České republiky; v</w:t>
      </w:r>
      <w:r w:rsidR="008F4F95" w:rsidRPr="008F4F95">
        <w:rPr>
          <w:rFonts w:ascii="Arial" w:hAnsi="Arial" w:cs="Arial"/>
          <w:color w:val="000000" w:themeColor="text1"/>
        </w:rPr>
        <w:t>ytváření metodických postupů v rámci aplikace</w:t>
      </w:r>
      <w:r w:rsidR="008F4F95">
        <w:rPr>
          <w:rFonts w:ascii="Arial" w:hAnsi="Arial" w:cs="Arial"/>
          <w:color w:val="000000" w:themeColor="text1"/>
        </w:rPr>
        <w:t xml:space="preserve"> </w:t>
      </w:r>
      <w:r w:rsidR="008F4F95" w:rsidRPr="008F4F95">
        <w:rPr>
          <w:rFonts w:ascii="Arial" w:hAnsi="Arial" w:cs="Arial"/>
          <w:color w:val="000000" w:themeColor="text1"/>
        </w:rPr>
        <w:t>zák</w:t>
      </w:r>
      <w:r w:rsidR="008F4F95">
        <w:rPr>
          <w:rFonts w:ascii="Arial" w:hAnsi="Arial" w:cs="Arial"/>
          <w:color w:val="000000" w:themeColor="text1"/>
        </w:rPr>
        <w:t>ona</w:t>
      </w:r>
      <w:r w:rsidR="008F4F95" w:rsidRPr="008F4F95">
        <w:rPr>
          <w:rFonts w:ascii="Arial" w:hAnsi="Arial" w:cs="Arial"/>
          <w:color w:val="000000" w:themeColor="text1"/>
        </w:rPr>
        <w:t xml:space="preserve"> č. 326/1999 Sb.</w:t>
      </w:r>
      <w:r w:rsidR="008F4F95">
        <w:rPr>
          <w:rFonts w:ascii="Arial" w:hAnsi="Arial" w:cs="Arial"/>
          <w:color w:val="000000" w:themeColor="text1"/>
        </w:rPr>
        <w:t>; k</w:t>
      </w:r>
      <w:r w:rsidR="008F4F95" w:rsidRPr="008F4F95">
        <w:rPr>
          <w:rFonts w:ascii="Arial" w:hAnsi="Arial" w:cs="Arial"/>
          <w:color w:val="000000" w:themeColor="text1"/>
        </w:rPr>
        <w:t>oncipování odpovědí na dotazy stran výkladu a</w:t>
      </w:r>
      <w:r w:rsidR="008F4F95">
        <w:rPr>
          <w:rFonts w:ascii="Arial" w:hAnsi="Arial" w:cs="Arial"/>
          <w:color w:val="000000" w:themeColor="text1"/>
        </w:rPr>
        <w:t xml:space="preserve"> </w:t>
      </w:r>
      <w:r w:rsidR="008F4F95" w:rsidRPr="008F4F95">
        <w:rPr>
          <w:rFonts w:ascii="Arial" w:hAnsi="Arial" w:cs="Arial"/>
          <w:color w:val="000000" w:themeColor="text1"/>
        </w:rPr>
        <w:t>aplikace zák. č. 326/1999 Sb.</w:t>
      </w:r>
      <w:r w:rsidR="008F4F95">
        <w:rPr>
          <w:rFonts w:ascii="Arial" w:hAnsi="Arial" w:cs="Arial"/>
          <w:color w:val="000000" w:themeColor="text1"/>
        </w:rPr>
        <w:t>; š</w:t>
      </w:r>
      <w:r w:rsidR="008F4F95" w:rsidRPr="008F4F95">
        <w:rPr>
          <w:rFonts w:ascii="Arial" w:hAnsi="Arial" w:cs="Arial"/>
          <w:color w:val="000000" w:themeColor="text1"/>
        </w:rPr>
        <w:t>kolící činnost</w:t>
      </w:r>
      <w:r w:rsidR="008F4F95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8F4F95">
        <w:rPr>
          <w:rFonts w:ascii="Arial" w:hAnsi="Arial" w:cs="Arial"/>
          <w:color w:val="000000" w:themeColor="text1"/>
        </w:rPr>
        <w:br/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F4F95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00FE">
        <w:rPr>
          <w:rFonts w:ascii="Arial" w:hAnsi="Arial" w:cs="Arial"/>
          <w:b/>
        </w:rPr>
        <w:t>6</w:t>
      </w:r>
      <w:r w:rsidR="008F4F9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F4F95" w:rsidRPr="008F4F95">
        <w:rPr>
          <w:rFonts w:ascii="Arial" w:hAnsi="Arial" w:cs="Arial"/>
          <w:b/>
          <w:color w:val="000000" w:themeColor="text1"/>
        </w:rPr>
        <w:t>metodiky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F4F95">
        <w:rPr>
          <w:rFonts w:ascii="Arial" w:hAnsi="Arial" w:cs="Arial"/>
          <w:b/>
          <w:color w:val="000000" w:themeColor="text1"/>
        </w:rPr>
        <w:t>30357226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8F4F95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F4F95">
        <w:rPr>
          <w:rFonts w:ascii="Arial" w:hAnsi="Arial" w:cs="Arial"/>
          <w:b/>
          <w:color w:val="000000" w:themeColor="text1"/>
        </w:rPr>
        <w:t>5387-</w:t>
      </w:r>
      <w:r w:rsidR="00A500FE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</w:t>
      </w:r>
      <w:bookmarkStart w:id="0" w:name="_GoBack"/>
      <w:bookmarkEnd w:id="0"/>
      <w:r w:rsidR="00BE0997" w:rsidRPr="00980A06">
        <w:rPr>
          <w:rFonts w:ascii="Arial" w:hAnsi="Arial" w:cs="Arial"/>
          <w:color w:val="000000" w:themeColor="text1"/>
        </w:rPr>
        <w:t>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859AD" w:rsidRPr="00A859AD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>Mgr. Radka Kolářová</w:t>
      </w:r>
    </w:p>
    <w:p w:rsidR="00A859AD" w:rsidRPr="00A859AD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>odbor personální</w:t>
      </w:r>
    </w:p>
    <w:p w:rsidR="00A859AD" w:rsidRPr="00A859AD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>tel.: +420 974 849 021</w:t>
      </w:r>
    </w:p>
    <w:p w:rsidR="00220078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radka.kolarova@mvcr.cz</w:t>
        </w:r>
      </w:hyperlink>
    </w:p>
    <w:p w:rsidR="00A859AD" w:rsidRPr="00220078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A4B" w:rsidRDefault="00020A4B" w:rsidP="00276ED4">
      <w:pPr>
        <w:spacing w:after="0" w:line="240" w:lineRule="auto"/>
      </w:pPr>
      <w:r>
        <w:separator/>
      </w:r>
    </w:p>
  </w:endnote>
  <w:endnote w:type="continuationSeparator" w:id="0">
    <w:p w:rsidR="00020A4B" w:rsidRDefault="00020A4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00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A4B" w:rsidRDefault="00020A4B" w:rsidP="00276ED4">
      <w:pPr>
        <w:spacing w:after="0" w:line="240" w:lineRule="auto"/>
      </w:pPr>
      <w:r>
        <w:separator/>
      </w:r>
    </w:p>
  </w:footnote>
  <w:footnote w:type="continuationSeparator" w:id="0">
    <w:p w:rsidR="00020A4B" w:rsidRDefault="00020A4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5949E-6707-4E98-8468-747FCED7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920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2018-01-15T12:30:00Z</cp:lastPrinted>
  <dcterms:created xsi:type="dcterms:W3CDTF">2017-07-10T12:08:00Z</dcterms:created>
  <dcterms:modified xsi:type="dcterms:W3CDTF">2018-01-15T12:30:00Z</dcterms:modified>
</cp:coreProperties>
</file>