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</w:t>
      </w:r>
      <w:r w:rsidR="00731CB5">
        <w:rPr>
          <w:rFonts w:ascii="Arial" w:hAnsi="Arial" w:cs="Arial"/>
          <w:sz w:val="24"/>
          <w:szCs w:val="24"/>
        </w:rPr>
        <w:t xml:space="preserve">oddělení </w:t>
      </w:r>
      <w:r w:rsidR="002F68A1">
        <w:rPr>
          <w:rFonts w:ascii="Arial" w:hAnsi="Arial" w:cs="Arial"/>
          <w:sz w:val="24"/>
          <w:szCs w:val="24"/>
        </w:rPr>
        <w:t>přesídlování a integrace azylantů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F68A1"/>
    <w:rsid w:val="00313595"/>
    <w:rsid w:val="003169F0"/>
    <w:rsid w:val="00317643"/>
    <w:rsid w:val="003400BC"/>
    <w:rsid w:val="00504BCC"/>
    <w:rsid w:val="00522339"/>
    <w:rsid w:val="00524E6B"/>
    <w:rsid w:val="005679D8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A4DE0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2016-06-16T08:16:00Z</dcterms:created>
  <dcterms:modified xsi:type="dcterms:W3CDTF">2016-06-16T08:17:00Z</dcterms:modified>
</cp:coreProperties>
</file>