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>vedoucí oddělení pro pracovní migraci v odboru azylové a migrační politiky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2016-05-26T06:55:00Z</dcterms:created>
  <dcterms:modified xsi:type="dcterms:W3CDTF">2016-06-03T10:36:00Z</dcterms:modified>
</cp:coreProperties>
</file>