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7567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A0371">
        <w:rPr>
          <w:rFonts w:ascii="Arial" w:hAnsi="Arial" w:cs="Arial"/>
          <w:b/>
          <w:sz w:val="24"/>
          <w:szCs w:val="24"/>
        </w:rPr>
        <w:t xml:space="preserve">legislativy </w:t>
      </w:r>
      <w:r w:rsidR="00695528">
        <w:rPr>
          <w:rFonts w:ascii="Arial" w:hAnsi="Arial" w:cs="Arial"/>
          <w:b/>
          <w:sz w:val="24"/>
          <w:szCs w:val="24"/>
        </w:rPr>
        <w:t>e-governmentu a informatiky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695528"/>
    <w:rsid w:val="0081141F"/>
    <w:rsid w:val="0081238B"/>
    <w:rsid w:val="00836C07"/>
    <w:rsid w:val="00852343"/>
    <w:rsid w:val="009B5FE7"/>
    <w:rsid w:val="009D2687"/>
    <w:rsid w:val="009D2BAA"/>
    <w:rsid w:val="00A70751"/>
    <w:rsid w:val="00AA037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2016-05-23T13:22:00Z</dcterms:modified>
</cp:coreProperties>
</file>