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</w:t>
      </w:r>
      <w:r w:rsidR="00D623DA" w:rsidRPr="00D623DA">
        <w:rPr>
          <w:rFonts w:ascii="Arial" w:hAnsi="Arial" w:cs="Arial"/>
          <w:b/>
          <w:sz w:val="20"/>
          <w:szCs w:val="20"/>
        </w:rPr>
        <w:t>odboru strategického rozvoje a koordinace veřejné správy</w:t>
      </w:r>
      <w:r w:rsidR="0087725B">
        <w:rPr>
          <w:rFonts w:ascii="Arial" w:hAnsi="Arial" w:cs="Arial"/>
          <w:b/>
          <w:sz w:val="20"/>
          <w:szCs w:val="20"/>
        </w:rPr>
        <w:t xml:space="preserve">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D623DA">
        <w:rPr>
          <w:rFonts w:ascii="Arial" w:hAnsi="Arial" w:cs="Arial"/>
          <w:b/>
          <w:sz w:val="20"/>
          <w:szCs w:val="20"/>
        </w:rPr>
        <w:t xml:space="preserve">             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D4C7D">
        <w:rPr>
          <w:rFonts w:ascii="Arial" w:hAnsi="Arial" w:cs="Arial"/>
          <w:sz w:val="24"/>
          <w:szCs w:val="24"/>
        </w:rPr>
      </w:r>
      <w:r w:rsidR="00ED4C7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D623DA" w:rsidRPr="00D623DA">
        <w:rPr>
          <w:rFonts w:ascii="Arial" w:hAnsi="Arial" w:cs="Arial"/>
          <w:b/>
          <w:sz w:val="20"/>
          <w:szCs w:val="20"/>
        </w:rPr>
        <w:t>odboru strategického rozvoje a koordinace veřejné správy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8729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DF221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D4C7D">
        <w:rPr>
          <w:rFonts w:ascii="Times New Roman" w:hAnsi="Times New Roman"/>
          <w:sz w:val="24"/>
          <w:szCs w:val="24"/>
        </w:rPr>
      </w:r>
      <w:r w:rsidR="00ED4C7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4C7D">
              <w:rPr>
                <w:rFonts w:ascii="Times New Roman" w:hAnsi="Times New Roman"/>
              </w:rPr>
            </w:r>
            <w:r w:rsidR="00ED4C7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4C7D">
              <w:rPr>
                <w:rFonts w:ascii="Times New Roman" w:hAnsi="Times New Roman"/>
              </w:rPr>
            </w:r>
            <w:r w:rsidR="00ED4C7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D623DA" w:rsidRPr="00D623DA">
        <w:rPr>
          <w:rFonts w:ascii="Times New Roman" w:hAnsi="Times New Roman"/>
        </w:rPr>
        <w:t>Vzdělávání zaměstnanců územních samospráv“.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bookmarkStart w:id="0" w:name="_GoBack"/>
      <w:bookmarkEnd w:id="0"/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D4C7D">
        <w:rPr>
          <w:rFonts w:ascii="Times New Roman" w:hAnsi="Times New Roman"/>
          <w:b/>
          <w:bCs/>
        </w:rPr>
      </w:r>
      <w:r w:rsidR="00ED4C7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C7D" w:rsidRDefault="00ED4C7D" w:rsidP="00386203">
      <w:pPr>
        <w:spacing w:after="0" w:line="240" w:lineRule="auto"/>
      </w:pPr>
      <w:r>
        <w:separator/>
      </w:r>
    </w:p>
  </w:endnote>
  <w:endnote w:type="continuationSeparator" w:id="0">
    <w:p w:rsidR="00ED4C7D" w:rsidRDefault="00ED4C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23D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C7D" w:rsidRDefault="00ED4C7D" w:rsidP="00386203">
      <w:pPr>
        <w:spacing w:after="0" w:line="240" w:lineRule="auto"/>
      </w:pPr>
      <w:r>
        <w:separator/>
      </w:r>
    </w:p>
  </w:footnote>
  <w:footnote w:type="continuationSeparator" w:id="0">
    <w:p w:rsidR="00ED4C7D" w:rsidRDefault="00ED4C7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1401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2017-04-24T12:10:00Z</cp:lastPrinted>
  <dcterms:created xsi:type="dcterms:W3CDTF">2015-12-09T10:00:00Z</dcterms:created>
  <dcterms:modified xsi:type="dcterms:W3CDTF">2017-05-22T07:58:00Z</dcterms:modified>
</cp:coreProperties>
</file>