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E32A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E32ADE" w:rsidRPr="00E32ADE">
        <w:rPr>
          <w:rFonts w:ascii="Arial" w:hAnsi="Arial" w:cs="Arial"/>
          <w:b/>
          <w:sz w:val="24"/>
          <w:szCs w:val="24"/>
        </w:rPr>
        <w:t>koordinace veřejné správy a mezinárodních vztahů</w:t>
      </w:r>
      <w:r w:rsidR="00E32AD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16848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ADE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2017-03-16T14:44:00Z</cp:lastPrinted>
  <dcterms:created xsi:type="dcterms:W3CDTF">2015-12-02T10:12:00Z</dcterms:created>
  <dcterms:modified xsi:type="dcterms:W3CDTF">2017-03-16T14:44:00Z</dcterms:modified>
</cp:coreProperties>
</file>