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1960BA">
        <w:rPr>
          <w:rFonts w:ascii="Arial" w:hAnsi="Arial" w:cs="Arial"/>
          <w:b/>
          <w:sz w:val="24"/>
          <w:szCs w:val="24"/>
        </w:rPr>
        <w:t>zástupčí činnosti a kasací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960BA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2016-03-29T08:31:00Z</dcterms:modified>
</cp:coreProperties>
</file>