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5459">
        <w:rPr>
          <w:rFonts w:ascii="Times New Roman" w:hAnsi="Times New Roman" w:cs="Times New Roman"/>
          <w:sz w:val="24"/>
          <w:szCs w:val="24"/>
        </w:rPr>
      </w:r>
      <w:r w:rsidR="00E8545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5459">
        <w:rPr>
          <w:rFonts w:ascii="Times New Roman" w:hAnsi="Times New Roman" w:cs="Times New Roman"/>
          <w:sz w:val="24"/>
          <w:szCs w:val="24"/>
        </w:rPr>
      </w:r>
      <w:r w:rsidR="00E8545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85459">
              <w:rPr>
                <w:rFonts w:ascii="Times New Roman" w:hAnsi="Times New Roman" w:cs="Times New Roman"/>
                <w:sz w:val="24"/>
                <w:szCs w:val="24"/>
              </w:rPr>
            </w:r>
            <w:r w:rsidR="00E8545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5459">
        <w:rPr>
          <w:rFonts w:ascii="Times New Roman" w:hAnsi="Times New Roman" w:cs="Times New Roman"/>
          <w:b/>
          <w:bCs/>
        </w:rPr>
      </w:r>
      <w:r w:rsidR="00E8545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5459">
        <w:rPr>
          <w:rFonts w:ascii="Times New Roman" w:hAnsi="Times New Roman" w:cs="Times New Roman"/>
          <w:b/>
          <w:bCs/>
        </w:rPr>
      </w:r>
      <w:r w:rsidR="00E8545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459">
        <w:rPr>
          <w:rFonts w:ascii="Times New Roman" w:hAnsi="Times New Roman" w:cs="Times New Roman"/>
          <w:b/>
          <w:bCs/>
        </w:rPr>
      </w:r>
      <w:r w:rsidR="00E854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459">
        <w:rPr>
          <w:rFonts w:ascii="Times New Roman" w:hAnsi="Times New Roman" w:cs="Times New Roman"/>
          <w:b/>
          <w:bCs/>
        </w:rPr>
      </w:r>
      <w:r w:rsidR="00E8545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459">
        <w:rPr>
          <w:rFonts w:ascii="Times New Roman" w:hAnsi="Times New Roman" w:cs="Times New Roman"/>
          <w:b/>
          <w:bCs/>
        </w:rPr>
      </w:r>
      <w:r w:rsidR="00E8545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459">
        <w:rPr>
          <w:rFonts w:ascii="Times New Roman" w:hAnsi="Times New Roman" w:cs="Times New Roman"/>
          <w:b/>
          <w:bCs/>
        </w:rPr>
      </w:r>
      <w:r w:rsidR="00E8545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459">
        <w:rPr>
          <w:rFonts w:ascii="Times New Roman" w:hAnsi="Times New Roman" w:cs="Times New Roman"/>
          <w:b/>
          <w:bCs/>
        </w:rPr>
      </w:r>
      <w:r w:rsidR="00E8545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5459">
        <w:rPr>
          <w:rFonts w:ascii="Times New Roman" w:hAnsi="Times New Roman" w:cs="Times New Roman"/>
          <w:b/>
          <w:bCs/>
        </w:rPr>
      </w:r>
      <w:r w:rsidR="00E8545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2F03CF" w:rsidRDefault="002F03C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7. P</w:t>
      </w:r>
      <w:r w:rsidRPr="002F03CF">
        <w:rPr>
          <w:rFonts w:ascii="Times New Roman" w:hAnsi="Times New Roman" w:cs="Times New Roman"/>
          <w:bCs/>
          <w:color w:val="000000" w:themeColor="text1"/>
        </w:rPr>
        <w:t>ísemnou práci na téma „Aktuální stav vyhlašování právních předpisů ÚSC a jeho rizika“ o rozsahu 3-5 normostran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bookmarkStart w:id="0" w:name="_GoBack"/>
      <w:bookmarkEnd w:id="0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459" w:rsidRDefault="00E85459" w:rsidP="00386203">
      <w:pPr>
        <w:spacing w:after="0" w:line="240" w:lineRule="auto"/>
      </w:pPr>
      <w:r>
        <w:separator/>
      </w:r>
    </w:p>
  </w:endnote>
  <w:endnote w:type="continuationSeparator" w:id="0">
    <w:p w:rsidR="00E85459" w:rsidRDefault="00E8545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03C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459" w:rsidRDefault="00E85459" w:rsidP="00386203">
      <w:pPr>
        <w:spacing w:after="0" w:line="240" w:lineRule="auto"/>
      </w:pPr>
      <w:r>
        <w:separator/>
      </w:r>
    </w:p>
  </w:footnote>
  <w:footnote w:type="continuationSeparator" w:id="0">
    <w:p w:rsidR="00E85459" w:rsidRDefault="00E8545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03CF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625A5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85459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B58D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15F7F9-E02D-4F17-BBD9-0DB0E2AD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957</Words>
  <Characters>5651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2017-09-14T15:19:00Z</cp:lastPrinted>
  <dcterms:created xsi:type="dcterms:W3CDTF">2019-10-05T13:09:00Z</dcterms:created>
  <dcterms:modified xsi:type="dcterms:W3CDTF">2020-03-10T14:57:00Z</dcterms:modified>
</cp:coreProperties>
</file>