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586A04">
        <w:rPr>
          <w:rFonts w:ascii="Arial" w:hAnsi="Arial" w:cs="Arial"/>
          <w:b/>
          <w:sz w:val="24"/>
          <w:szCs w:val="24"/>
        </w:rPr>
        <w:t>Praha IV.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86A04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2016-02-15T06:19:00Z</dcterms:modified>
</cp:coreProperties>
</file>