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3E1F7E">
        <w:rPr>
          <w:rFonts w:ascii="Arial" w:hAnsi="Arial" w:cs="Arial"/>
          <w:b/>
          <w:sz w:val="24"/>
          <w:szCs w:val="24"/>
        </w:rPr>
        <w:t>p</w:t>
      </w:r>
      <w:r w:rsidR="000A62E6">
        <w:rPr>
          <w:rFonts w:ascii="Arial" w:hAnsi="Arial" w:cs="Arial"/>
          <w:b/>
          <w:sz w:val="24"/>
          <w:szCs w:val="24"/>
        </w:rPr>
        <w:t>obytového správního řízení Střední Čechy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0A62E6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2015-11-26T08:41:00Z</cp:lastPrinted>
  <dcterms:created xsi:type="dcterms:W3CDTF">2015-12-02T10:09:00Z</dcterms:created>
  <dcterms:modified xsi:type="dcterms:W3CDTF">2016-02-08T14:51:00Z</dcterms:modified>
</cp:coreProperties>
</file>