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referenta/vrchního referenta</w:t>
      </w:r>
      <w:r w:rsidR="001358D9">
        <w:rPr>
          <w:rFonts w:ascii="Arial" w:hAnsi="Arial" w:cs="Arial"/>
          <w:b/>
          <w:sz w:val="24"/>
          <w:szCs w:val="24"/>
        </w:rPr>
        <w:t xml:space="preserve"> oddělení právního, ekonomiky a </w:t>
      </w:r>
      <w:r w:rsidR="001358D9" w:rsidRPr="001358D9">
        <w:rPr>
          <w:rFonts w:ascii="Arial" w:hAnsi="Arial" w:cs="Arial"/>
          <w:b/>
          <w:sz w:val="24"/>
          <w:szCs w:val="24"/>
        </w:rPr>
        <w:t>logistiky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06918">
        <w:rPr>
          <w:rFonts w:ascii="Arial" w:hAnsi="Arial" w:cs="Arial"/>
          <w:sz w:val="24"/>
          <w:szCs w:val="24"/>
        </w:rPr>
        <w:t>………………………………………………………</w:t>
      </w:r>
      <w:proofErr w:type="gramStart"/>
      <w:r w:rsidR="00C06918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2016-11-02T15:38:00Z</cp:lastPrinted>
  <dcterms:created xsi:type="dcterms:W3CDTF">2015-11-19T06:29:00Z</dcterms:created>
  <dcterms:modified xsi:type="dcterms:W3CDTF">2016-11-02T15:39:00Z</dcterms:modified>
</cp:coreProperties>
</file>