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144E">
        <w:rPr>
          <w:rFonts w:ascii="Times New Roman" w:hAnsi="Times New Roman" w:cs="Times New Roman"/>
          <w:sz w:val="24"/>
          <w:szCs w:val="24"/>
        </w:rPr>
      </w:r>
      <w:r w:rsidR="00D514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144E">
        <w:rPr>
          <w:rFonts w:ascii="Times New Roman" w:hAnsi="Times New Roman" w:cs="Times New Roman"/>
          <w:sz w:val="24"/>
          <w:szCs w:val="24"/>
        </w:rPr>
      </w:r>
      <w:r w:rsidR="00D514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5144E">
              <w:rPr>
                <w:rFonts w:ascii="Times New Roman" w:hAnsi="Times New Roman" w:cs="Times New Roman"/>
                <w:sz w:val="24"/>
                <w:szCs w:val="24"/>
              </w:rPr>
            </w:r>
            <w:r w:rsidR="00D5144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144E">
        <w:rPr>
          <w:rFonts w:ascii="Times New Roman" w:hAnsi="Times New Roman" w:cs="Times New Roman"/>
          <w:b/>
          <w:bCs/>
        </w:rPr>
      </w:r>
      <w:r w:rsidR="00D514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144E">
        <w:rPr>
          <w:rFonts w:ascii="Times New Roman" w:hAnsi="Times New Roman" w:cs="Times New Roman"/>
          <w:b/>
          <w:bCs/>
        </w:rPr>
      </w:r>
      <w:r w:rsidR="00D514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71577">
        <w:rPr>
          <w:rFonts w:ascii="Times New Roman" w:hAnsi="Times New Roman" w:cs="Times New Roman"/>
        </w:rPr>
        <w:t>osvědčení 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44E">
        <w:rPr>
          <w:rFonts w:ascii="Times New Roman" w:hAnsi="Times New Roman" w:cs="Times New Roman"/>
          <w:b/>
          <w:bCs/>
        </w:rPr>
      </w:r>
      <w:r w:rsidR="00D5144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371577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371577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44E">
        <w:rPr>
          <w:rFonts w:ascii="Times New Roman" w:hAnsi="Times New Roman" w:cs="Times New Roman"/>
          <w:b/>
          <w:bCs/>
        </w:rPr>
      </w:r>
      <w:r w:rsidR="00D5144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371577">
        <w:rPr>
          <w:rFonts w:ascii="Times New Roman" w:hAnsi="Times New Roman" w:cs="Times New Roman"/>
        </w:rPr>
        <w:t>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44E">
        <w:rPr>
          <w:rFonts w:ascii="Times New Roman" w:hAnsi="Times New Roman" w:cs="Times New Roman"/>
          <w:b/>
          <w:bCs/>
        </w:rPr>
      </w:r>
      <w:r w:rsidR="00D5144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371577">
        <w:rPr>
          <w:rFonts w:ascii="Times New Roman" w:hAnsi="Times New Roman" w:cs="Times New Roman"/>
          <w:bCs/>
        </w:rPr>
        <w:t>jazyka, není-li žadatel</w:t>
      </w:r>
      <w:r w:rsidR="00C86EB6" w:rsidRPr="00371577">
        <w:rPr>
          <w:rFonts w:ascii="Times New Roman" w:hAnsi="Times New Roman" w:cs="Times New Roman"/>
          <w:bCs/>
        </w:rPr>
        <w:t>/ka</w:t>
      </w:r>
      <w:r w:rsidR="00D06EFF" w:rsidRPr="00371577">
        <w:rPr>
          <w:rFonts w:ascii="Times New Roman" w:hAnsi="Times New Roman" w:cs="Times New Roman"/>
          <w:bCs/>
        </w:rPr>
        <w:t xml:space="preserve"> státním občanem</w:t>
      </w:r>
      <w:r w:rsidR="00C86EB6" w:rsidRPr="00371577">
        <w:rPr>
          <w:rFonts w:ascii="Times New Roman" w:hAnsi="Times New Roman" w:cs="Times New Roman"/>
          <w:bCs/>
        </w:rPr>
        <w:t>/státní občankou</w:t>
      </w:r>
      <w:r w:rsidR="00D06EFF" w:rsidRPr="00371577">
        <w:rPr>
          <w:rFonts w:ascii="Times New Roman" w:hAnsi="Times New Roman" w:cs="Times New Roman"/>
          <w:bCs/>
        </w:rPr>
        <w:t xml:space="preserve"> České republiky nebo doklad prokazuj</w:t>
      </w:r>
      <w:r w:rsidR="00D06EFF" w:rsidRPr="00D06EFF">
        <w:rPr>
          <w:rFonts w:ascii="Times New Roman" w:hAnsi="Times New Roman" w:cs="Times New Roman"/>
          <w:bCs/>
        </w:rPr>
        <w:t>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44E">
        <w:rPr>
          <w:rFonts w:ascii="Times New Roman" w:hAnsi="Times New Roman" w:cs="Times New Roman"/>
          <w:b/>
          <w:bCs/>
        </w:rPr>
      </w:r>
      <w:r w:rsidR="00D5144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371577" w:rsidRDefault="00371577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71577">
        <w:rPr>
          <w:rFonts w:ascii="Times New Roman" w:hAnsi="Times New Roman" w:cs="Times New Roman"/>
          <w:bCs/>
        </w:rPr>
        <w:t>profesní životopis</w:t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D5144E">
        <w:rPr>
          <w:rFonts w:ascii="Times New Roman" w:hAnsi="Times New Roman" w:cs="Times New Roman"/>
          <w:b/>
          <w:bCs/>
        </w:rPr>
      </w:r>
      <w:r w:rsidR="00D5144E">
        <w:rPr>
          <w:rFonts w:ascii="Times New Roman" w:hAnsi="Times New Roman" w:cs="Times New Roman"/>
          <w:b/>
          <w:bCs/>
        </w:rPr>
        <w:fldChar w:fldCharType="separate"/>
      </w:r>
      <w:r w:rsidR="00CE7E9C" w:rsidRPr="00371577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7157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71577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371577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Pr="00371577">
        <w:rPr>
          <w:rFonts w:ascii="Times New Roman" w:hAnsi="Times New Roman" w:cs="Times New Roman"/>
          <w:bCs/>
          <w:color w:val="000000" w:themeColor="text1"/>
        </w:rPr>
        <w:t>Projektové řízení ve státní správě - v čem spatřuji jeho přínosy a rizika“,</w:t>
      </w:r>
      <w:r w:rsidRPr="00371577">
        <w:rPr>
          <w:rFonts w:ascii="Times New Roman" w:hAnsi="Times New Roman" w:cs="Times New Roman"/>
          <w:bCs/>
          <w:color w:val="000000" w:themeColor="text1"/>
        </w:rPr>
        <w:br/>
      </w:r>
      <w:r w:rsidR="00D76B27" w:rsidRPr="00371577">
        <w:rPr>
          <w:rFonts w:ascii="Times New Roman" w:hAnsi="Times New Roman" w:cs="Times New Roman"/>
          <w:bCs/>
          <w:color w:val="000000" w:themeColor="text1"/>
        </w:rPr>
        <w:t xml:space="preserve">v rozsahu maximálně </w:t>
      </w:r>
      <w:r w:rsidR="004D4025" w:rsidRPr="00371577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37157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44E">
        <w:rPr>
          <w:rFonts w:ascii="Times New Roman" w:hAnsi="Times New Roman" w:cs="Times New Roman"/>
          <w:b/>
          <w:bCs/>
        </w:rPr>
      </w:r>
      <w:r w:rsidR="00D5144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5144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577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144E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6C8A6-AC9E-4BDC-84A8-CA1EADE9F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953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2020-10-12T11:55:00Z</dcterms:created>
  <dcterms:modified xsi:type="dcterms:W3CDTF">2020-10-12T11:55:00Z</dcterms:modified>
</cp:coreProperties>
</file>