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FA0E26">
        <w:rPr>
          <w:rFonts w:ascii="Arial" w:hAnsi="Arial" w:cs="Arial"/>
          <w:b/>
          <w:sz w:val="24"/>
          <w:szCs w:val="24"/>
        </w:rPr>
        <w:t>rady/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FA0E26" w:rsidRPr="00FA0E26">
        <w:rPr>
          <w:rFonts w:ascii="Arial" w:hAnsi="Arial" w:cs="Arial"/>
          <w:b/>
          <w:sz w:val="24"/>
          <w:szCs w:val="24"/>
        </w:rPr>
        <w:t>právního, ekonomiky a logistiky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A0E26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2016-12-02T07:54:00Z</dcterms:modified>
</cp:coreProperties>
</file>