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727BD0" w:rsidRPr="00727BD0">
        <w:rPr>
          <w:rFonts w:ascii="Arial" w:hAnsi="Arial" w:cs="Arial"/>
          <w:b/>
          <w:sz w:val="24"/>
          <w:szCs w:val="24"/>
        </w:rPr>
        <w:t>statistik a informačních systémů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27BD0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2016-12-05T07:59:00Z</dcterms:modified>
</cp:coreProperties>
</file>