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 xml:space="preserve">odborného referenta/vrchního referenta oddělení </w:t>
      </w:r>
      <w:r w:rsidR="00067A91">
        <w:rPr>
          <w:rFonts w:ascii="Arial" w:hAnsi="Arial" w:cs="Arial"/>
          <w:b/>
          <w:sz w:val="24"/>
          <w:szCs w:val="24"/>
        </w:rPr>
        <w:t>rodných čísel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7A91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2016-11-25T08:55:00Z</dcterms:modified>
</cp:coreProperties>
</file>