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1118C2">
        <w:rPr>
          <w:rFonts w:ascii="Arial" w:hAnsi="Arial" w:cs="Arial"/>
          <w:b/>
          <w:sz w:val="24"/>
          <w:szCs w:val="24"/>
        </w:rPr>
        <w:t xml:space="preserve">Plzeňský kraj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118C2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2015-11-26T07:22:00Z</cp:lastPrinted>
  <dcterms:created xsi:type="dcterms:W3CDTF">2015-11-26T07:22:00Z</dcterms:created>
  <dcterms:modified xsi:type="dcterms:W3CDTF">2016-10-18T05:27:00Z</dcterms:modified>
</cp:coreProperties>
</file>