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pobytu cizinců Praha </w:t>
      </w:r>
      <w:r w:rsidR="00863FFA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A34816">
        <w:rPr>
          <w:rFonts w:ascii="Arial" w:hAnsi="Arial" w:cs="Arial"/>
          <w:b/>
          <w:sz w:val="24"/>
          <w:szCs w:val="24"/>
        </w:rPr>
        <w:t>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63FFA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2016-10-05T07:03:00Z</dcterms:modified>
</cp:coreProperties>
</file>