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3A78B3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3A78B3">
        <w:rPr>
          <w:rFonts w:ascii="Arial" w:hAnsi="Arial" w:cs="Arial"/>
          <w:b/>
          <w:sz w:val="24"/>
          <w:szCs w:val="24"/>
        </w:rPr>
        <w:t> II.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3A78B3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</w:t>
      </w:r>
      <w:r w:rsidR="003A78B3">
        <w:rPr>
          <w:rFonts w:ascii="Arial" w:hAnsi="Arial" w:cs="Arial"/>
          <w:i/>
          <w:sz w:val="24"/>
          <w:szCs w:val="24"/>
        </w:rPr>
        <w:t>…………………………</w:t>
      </w:r>
      <w:bookmarkStart w:id="0" w:name="_GoBack"/>
      <w:bookmarkEnd w:id="0"/>
      <w:r w:rsidR="000E5F70">
        <w:rPr>
          <w:rFonts w:ascii="Arial" w:hAnsi="Arial" w:cs="Arial"/>
          <w:i/>
          <w:sz w:val="24"/>
          <w:szCs w:val="24"/>
        </w:rPr>
        <w:t>…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223627"/>
    <w:rsid w:val="00252BB1"/>
    <w:rsid w:val="002A56AB"/>
    <w:rsid w:val="003400BC"/>
    <w:rsid w:val="003712C1"/>
    <w:rsid w:val="003A78B3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2016-08-02T13:07:00Z</dcterms:modified>
</cp:coreProperties>
</file>