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3E6" w:rsidRPr="00A0636F" w:rsidRDefault="006003E6" w:rsidP="004059BC">
      <w:pPr>
        <w:pStyle w:val="bh1"/>
        <w:numPr>
          <w:ilvl w:val="0"/>
          <w:numId w:val="0"/>
        </w:numPr>
        <w:spacing w:line="240" w:lineRule="atLeast"/>
        <w:jc w:val="center"/>
      </w:pPr>
      <w:bookmarkStart w:id="0" w:name="_Toc304554990"/>
      <w:r w:rsidRPr="00A0636F">
        <w:t>Příloha č. 1 Rámcové smlouvy</w:t>
      </w:r>
      <w:bookmarkEnd w:id="0"/>
    </w:p>
    <w:p w:rsidR="006003E6" w:rsidRPr="00A0636F" w:rsidRDefault="006003E6" w:rsidP="004059BC">
      <w:pPr>
        <w:tabs>
          <w:tab w:val="left" w:pos="0"/>
        </w:tabs>
        <w:autoSpaceDE w:val="0"/>
        <w:autoSpaceDN w:val="0"/>
        <w:adjustRightInd w:val="0"/>
        <w:spacing w:line="240" w:lineRule="atLeast"/>
        <w:jc w:val="center"/>
        <w:rPr>
          <w:b/>
          <w:szCs w:val="24"/>
        </w:rPr>
      </w:pPr>
      <w:r w:rsidRPr="00A0636F">
        <w:rPr>
          <w:b/>
          <w:szCs w:val="24"/>
        </w:rPr>
        <w:t>Seznam Oprávněných institucí</w:t>
      </w:r>
    </w:p>
    <w:p w:rsidR="006003E6" w:rsidRPr="00A0636F" w:rsidRDefault="006003E6" w:rsidP="004059BC">
      <w:pPr>
        <w:tabs>
          <w:tab w:val="left" w:pos="0"/>
        </w:tabs>
        <w:autoSpaceDE w:val="0"/>
        <w:autoSpaceDN w:val="0"/>
        <w:adjustRightInd w:val="0"/>
        <w:spacing w:line="240" w:lineRule="atLeast"/>
        <w:jc w:val="center"/>
        <w:rPr>
          <w:b/>
          <w:szCs w:val="24"/>
        </w:rPr>
      </w:pPr>
    </w:p>
    <w:p w:rsidR="006003E6" w:rsidRPr="00A0636F" w:rsidRDefault="006003E6" w:rsidP="004059BC">
      <w:pPr>
        <w:tabs>
          <w:tab w:val="left" w:pos="0"/>
        </w:tabs>
        <w:autoSpaceDE w:val="0"/>
        <w:autoSpaceDN w:val="0"/>
        <w:adjustRightInd w:val="0"/>
        <w:spacing w:line="240" w:lineRule="atLeast"/>
        <w:jc w:val="center"/>
        <w:rPr>
          <w:b/>
          <w:szCs w:val="24"/>
        </w:rPr>
      </w:pPr>
    </w:p>
    <w:tbl>
      <w:tblPr>
        <w:tblW w:w="9257" w:type="dxa"/>
        <w:tblInd w:w="55" w:type="dxa"/>
        <w:tblCellMar>
          <w:left w:w="70" w:type="dxa"/>
          <w:right w:w="70" w:type="dxa"/>
        </w:tblCellMar>
        <w:tblLook w:val="00A0"/>
      </w:tblPr>
      <w:tblGrid>
        <w:gridCol w:w="640"/>
        <w:gridCol w:w="2777"/>
        <w:gridCol w:w="4820"/>
        <w:gridCol w:w="1020"/>
      </w:tblGrid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b/>
                <w:bCs/>
                <w:szCs w:val="22"/>
              </w:rPr>
            </w:pPr>
            <w:r w:rsidRPr="00B57904">
              <w:rPr>
                <w:b/>
                <w:bCs/>
                <w:sz w:val="22"/>
                <w:szCs w:val="22"/>
              </w:rPr>
              <w:t>P.č.</w:t>
            </w:r>
          </w:p>
        </w:tc>
        <w:tc>
          <w:tcPr>
            <w:tcW w:w="27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b/>
                <w:bCs/>
                <w:szCs w:val="22"/>
              </w:rPr>
            </w:pPr>
            <w:r w:rsidRPr="00B57904">
              <w:rPr>
                <w:b/>
                <w:bCs/>
                <w:sz w:val="22"/>
                <w:szCs w:val="22"/>
              </w:rPr>
              <w:t>Kód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b/>
                <w:bCs/>
                <w:szCs w:val="22"/>
              </w:rPr>
            </w:pPr>
            <w:r w:rsidRPr="00B57904">
              <w:rPr>
                <w:b/>
                <w:bCs/>
                <w:sz w:val="22"/>
                <w:szCs w:val="22"/>
              </w:rPr>
              <w:t>Název organizace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b/>
                <w:szCs w:val="22"/>
              </w:rPr>
            </w:pPr>
            <w:r w:rsidRPr="00B57904">
              <w:rPr>
                <w:b/>
                <w:sz w:val="22"/>
                <w:szCs w:val="22"/>
              </w:rPr>
              <w:t>IČ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bookmarkStart w:id="1" w:name="_Hlk306120945"/>
            <w:r w:rsidRPr="00B57904">
              <w:rPr>
                <w:sz w:val="22"/>
                <w:szCs w:val="22"/>
              </w:rPr>
              <w:t>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AOPK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Agentura ochrany přírody a krajiny ČR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62933591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ČBÚ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Český báňský úřad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00025844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ČIŽP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Česká inspekce životního prostředí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41693205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ČOI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Česká obchodní inspekce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00020869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ČPI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Česká plemenářská inspekce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00639613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ČSSZ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Česká správa sociálního zabezpečení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00006963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ČSÚ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Český statistický úřad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00025593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ČTÚ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Český telekomunikační úřad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70106975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ČÚZK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Český úřad zeměměřický a katastrální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00025712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10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ERÚ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Energetický regulační úřad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70894451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11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FŘ Brno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Finanční ředitelství v Brně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00006921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12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FŘ České Budějovice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Finanční ředitelství v Českých Budějovicích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00006882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13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FŘ Hradec Králové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Finanční ředitelství v Hradci Králové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00006912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14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FŘ Praha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Finanční ředitelství pro hlavní město Prahu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00006866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15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FŘ Ostrava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Finanční ředitelství v Ostravě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00006939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16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FŘ Plzeň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Finanční ředitelství v Plzni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00006891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17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FŘ Praha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Finanční ředitelství pro Středočeský kraj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00006874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18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FŘ Ústí nad Labem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Finanční ředitelství v Ústí nad Labem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00006904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19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Geofond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Česká geologická služba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00117650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20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GŘC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Generální ředitelství cel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71214011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21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HZS Jihomoravský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Hasičský záchranný sbor Jihomoravského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70884099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22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HZS Středočeský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Hasičský záchranný sbor Středočeského kraje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70885371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23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KatÚ Jihomoravský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Katastrální úřad pro Jihomoravský kraj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00213730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24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KatÚ Jihočeský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Katastrální úřad pro Jihočeský kraj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00213691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25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KatÚ Pardubický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Katastrální úřad pro Pardubický kraj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00213721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26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KatÚ Karlovarský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Katastrální úřad pro Karlovarský kraj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71185232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27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KatÚ Liberecký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Katastrální úřad pro Liberecký kraj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00213713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28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KatÚ Olomoucký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Katastrální úřad pro Olomoucký kraj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71185186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29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KatÚ Plzeňský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Katastrální úřad pro Plzeňský kraj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00213705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30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KatÚ Středočeský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Katastrální úřad pro Středočeský kraj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00213683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31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KatÚ Moravskoslezský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Katastrální úřad pro Moravskoslezský kraj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00849871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32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Praha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hlavního města Prahy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75151472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33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Středočeský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Středočeského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75151481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34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Jihočeský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Jihočeského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75151511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35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Plzeňský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Plzeňského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75151529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36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Karlovarský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Karlovarského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72051612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37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Ústecký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Ústeckého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75151537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38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Liberecký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Libereckého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72050501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39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Královehradecký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Krajské ředitelství policie Královéhradeckého kraje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75151545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Pardubický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Pardubického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72050250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Vysočina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kraje Vysočina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72052147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Jihomoravský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Jihomoravského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75151499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Olomoucký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Olomouckého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72051795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Zlínský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Zlínského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72052767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KŘP Moravskoslezský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Krajské ředitelství policie Moravskoslezského kraje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75151502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KS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Kancelář senátu Parlamentu ČR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63839407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Ministerstvo dopravy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66003008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MF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Ministerstvo financí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00006947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MK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Ministerstvo kultury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00023671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50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MMR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Ministerstvo pro místní rozvoj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66002222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51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MPO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Ministerstvo průmyslu a obchodu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47609109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52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MPSV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Ministerstvo práce a sociálních věcí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00551023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53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MSp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Ministerstvo spravedlnosti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00025429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54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MŠMT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Ministerstvo školství, mládeže a tělovýchovy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00022985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55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ěsto</w:t>
            </w:r>
            <w:r w:rsidRPr="00B57904">
              <w:rPr>
                <w:sz w:val="22"/>
                <w:szCs w:val="22"/>
              </w:rPr>
              <w:t xml:space="preserve"> Dvůr Králové nad Labem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Město Dvůr Králové nad Labem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00277819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56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>
              <w:rPr>
                <w:sz w:val="22"/>
                <w:szCs w:val="22"/>
              </w:rPr>
              <w:t>Město</w:t>
            </w:r>
            <w:r w:rsidRPr="00B57904">
              <w:rPr>
                <w:sz w:val="22"/>
                <w:szCs w:val="22"/>
              </w:rPr>
              <w:t xml:space="preserve"> Hrušovany nad Jevišovkou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Město Hrušovany nad Jevišovkou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00292877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57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ěsto</w:t>
            </w:r>
            <w:r w:rsidRPr="00B57904">
              <w:rPr>
                <w:sz w:val="22"/>
                <w:szCs w:val="22"/>
              </w:rPr>
              <w:t xml:space="preserve"> Nové Město na Moravě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Město Nové Město na Moravě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00294900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58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ěsto</w:t>
            </w:r>
            <w:r w:rsidRPr="00B57904">
              <w:rPr>
                <w:sz w:val="22"/>
                <w:szCs w:val="22"/>
              </w:rPr>
              <w:t xml:space="preserve"> Rokytnice nad Jizerou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Město Rokytnice nad Jizerou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00276057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59</w:t>
            </w:r>
          </w:p>
        </w:tc>
        <w:tc>
          <w:tcPr>
            <w:tcW w:w="2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ěsto</w:t>
            </w:r>
            <w:r w:rsidRPr="00B57904">
              <w:rPr>
                <w:sz w:val="22"/>
                <w:szCs w:val="22"/>
              </w:rPr>
              <w:t xml:space="preserve"> Roudnice nad Labem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Měst</w:t>
            </w:r>
            <w:r>
              <w:rPr>
                <w:sz w:val="22"/>
                <w:szCs w:val="22"/>
              </w:rPr>
              <w:t xml:space="preserve">o </w:t>
            </w:r>
            <w:r w:rsidRPr="00B57904">
              <w:rPr>
                <w:sz w:val="22"/>
                <w:szCs w:val="22"/>
              </w:rPr>
              <w:t xml:space="preserve">Roudnice nad Labem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00264334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ěsto</w:t>
            </w:r>
            <w:r w:rsidRPr="00B57904">
              <w:rPr>
                <w:sz w:val="22"/>
                <w:szCs w:val="22"/>
              </w:rPr>
              <w:t xml:space="preserve"> Valašské Meziříčí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Město Valašské Meziříčí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00304387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MV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Ministerstvo vnitra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00007064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MZd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Ministerstvo zdravotnictví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00024341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MZe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Ministerstvo zemědělství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00020478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MZV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Ministerstvo zahraničních věcí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45769851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MŽP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Ministerstvo životního prostředí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00164801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NBÚ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Národní bezpečnostní úřad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68403569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bec</w:t>
            </w:r>
            <w:r w:rsidRPr="00B57904">
              <w:rPr>
                <w:sz w:val="22"/>
                <w:szCs w:val="22"/>
              </w:rPr>
              <w:t xml:space="preserve"> Valašská Bystřice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Obec Valašská Bystřice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00304352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SEI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Státní energetická inspekce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61387584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SRS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Státní rostlinolékařská správa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65349563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SSHR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Správa státních hmotných rezerv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48133990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SŠOS Klimkovice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Střední škola odborná a speciální Klimkovice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00577090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SVS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Státní veterinární správa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00018562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SZIF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Státní zemědělský intervenční fond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48133981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SZPI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Státní zemědělská a potravinářská inspekce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75014149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UJEP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Univerzita Jana Evangelisty Purkyně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44555601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76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ÚKZÚZ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Ústřední kontrolní a zkušební ústav zemědělský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00020338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77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ÚOHS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Úřad pro ochranu hospodářské soutěže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65349423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78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ÚP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Úřad práce České republiky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>
              <w:rPr>
                <w:sz w:val="22"/>
                <w:szCs w:val="22"/>
              </w:rPr>
              <w:t>724</w:t>
            </w:r>
            <w:r w:rsidRPr="00B57904">
              <w:rPr>
                <w:sz w:val="22"/>
                <w:szCs w:val="22"/>
              </w:rPr>
              <w:t>96991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79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ÚPV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Úřad průmyslového vlastnictví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48135097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80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ÚV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Úřad vlády ČR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00006599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81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ÚZSVM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Úřad pro zastupování státu ve věcech majetkových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69797111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82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VS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Vězeňská služba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00212423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83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VOŠZ Praha 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017908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 xml:space="preserve">Vyšší odborná škola zdravotnická a Střední zdravotnická škola </w:t>
            </w:r>
            <w:r w:rsidRPr="00017908">
              <w:rPr>
                <w:sz w:val="22"/>
                <w:szCs w:val="22"/>
              </w:rPr>
              <w:t>5. května 51, Praha 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00638722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84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VZP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Všeobecná zdravotní pojišťovna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41197518</w:t>
            </w:r>
          </w:p>
        </w:tc>
      </w:tr>
      <w:tr w:rsidR="006003E6" w:rsidRPr="00B57904" w:rsidTr="00B57904">
        <w:trPr>
          <w:cantSplit/>
          <w:trHeight w:val="20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center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85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ZVS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Zemědělská vodohospodářská správa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6003E6" w:rsidRPr="00B57904" w:rsidRDefault="006003E6" w:rsidP="00B57904">
            <w:pPr>
              <w:spacing w:before="20" w:after="20" w:line="240" w:lineRule="auto"/>
              <w:jc w:val="left"/>
              <w:rPr>
                <w:szCs w:val="22"/>
              </w:rPr>
            </w:pPr>
            <w:r w:rsidRPr="00B57904">
              <w:rPr>
                <w:sz w:val="22"/>
                <w:szCs w:val="22"/>
              </w:rPr>
              <w:t>00020451</w:t>
            </w:r>
          </w:p>
        </w:tc>
      </w:tr>
      <w:bookmarkEnd w:id="1"/>
    </w:tbl>
    <w:p w:rsidR="006003E6" w:rsidRDefault="006003E6">
      <w:r w:rsidRPr="00A0636F">
        <w:rPr>
          <w:b/>
          <w:szCs w:val="24"/>
        </w:rPr>
        <w:br w:type="page"/>
      </w:r>
    </w:p>
    <w:sectPr w:rsidR="006003E6" w:rsidSect="00FA0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662864"/>
    <w:multiLevelType w:val="multilevel"/>
    <w:tmpl w:val="E1A06C48"/>
    <w:lvl w:ilvl="0">
      <w:start w:val="1"/>
      <w:numFmt w:val="decimal"/>
      <w:pStyle w:val="bh1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bh2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lowerLetter"/>
      <w:pStyle w:val="bh3"/>
      <w:lvlText w:val="(%3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lowerRoman"/>
      <w:pStyle w:val="CommentSubject"/>
      <w:lvlText w:val="%4."/>
      <w:lvlJc w:val="left"/>
      <w:pPr>
        <w:tabs>
          <w:tab w:val="num" w:pos="216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59BC"/>
    <w:rsid w:val="00012B85"/>
    <w:rsid w:val="00017908"/>
    <w:rsid w:val="00153633"/>
    <w:rsid w:val="001C08B3"/>
    <w:rsid w:val="001C5242"/>
    <w:rsid w:val="00276BDE"/>
    <w:rsid w:val="002B3AA4"/>
    <w:rsid w:val="002C32F8"/>
    <w:rsid w:val="0032182F"/>
    <w:rsid w:val="00327C39"/>
    <w:rsid w:val="00342B4B"/>
    <w:rsid w:val="00356703"/>
    <w:rsid w:val="0040240A"/>
    <w:rsid w:val="004059BC"/>
    <w:rsid w:val="004E5A83"/>
    <w:rsid w:val="00541921"/>
    <w:rsid w:val="006003E6"/>
    <w:rsid w:val="006030E2"/>
    <w:rsid w:val="0064586E"/>
    <w:rsid w:val="006A3703"/>
    <w:rsid w:val="006A3CE1"/>
    <w:rsid w:val="006D4DB3"/>
    <w:rsid w:val="007101CE"/>
    <w:rsid w:val="0077542F"/>
    <w:rsid w:val="007E2DAB"/>
    <w:rsid w:val="00976949"/>
    <w:rsid w:val="009C0599"/>
    <w:rsid w:val="00A0636F"/>
    <w:rsid w:val="00A07493"/>
    <w:rsid w:val="00A26ABC"/>
    <w:rsid w:val="00B25C50"/>
    <w:rsid w:val="00B45101"/>
    <w:rsid w:val="00B57904"/>
    <w:rsid w:val="00B8592C"/>
    <w:rsid w:val="00B90540"/>
    <w:rsid w:val="00C365C9"/>
    <w:rsid w:val="00C81C4F"/>
    <w:rsid w:val="00D44546"/>
    <w:rsid w:val="00DA7E95"/>
    <w:rsid w:val="00EA1B68"/>
    <w:rsid w:val="00EA4DB3"/>
    <w:rsid w:val="00F40521"/>
    <w:rsid w:val="00F46F2B"/>
    <w:rsid w:val="00F92489"/>
    <w:rsid w:val="00FA0EA1"/>
    <w:rsid w:val="00FA4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9BC"/>
    <w:pPr>
      <w:spacing w:line="320" w:lineRule="atLeast"/>
      <w:jc w:val="both"/>
    </w:pPr>
    <w:rPr>
      <w:rFonts w:ascii="Times New Roman" w:eastAsia="Times New Roman" w:hAnsi="Times New Roman"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h1">
    <w:name w:val="_bh1"/>
    <w:basedOn w:val="Normal"/>
    <w:next w:val="bh2"/>
    <w:uiPriority w:val="99"/>
    <w:rsid w:val="004059BC"/>
    <w:pPr>
      <w:numPr>
        <w:numId w:val="1"/>
      </w:numPr>
      <w:spacing w:before="60" w:after="120"/>
      <w:outlineLvl w:val="0"/>
    </w:pPr>
    <w:rPr>
      <w:b/>
      <w:caps/>
      <w:szCs w:val="24"/>
    </w:rPr>
  </w:style>
  <w:style w:type="paragraph" w:customStyle="1" w:styleId="bh2">
    <w:name w:val="_bh2"/>
    <w:basedOn w:val="Normal"/>
    <w:uiPriority w:val="99"/>
    <w:rsid w:val="004059BC"/>
    <w:pPr>
      <w:numPr>
        <w:ilvl w:val="1"/>
        <w:numId w:val="1"/>
      </w:numPr>
      <w:spacing w:before="60" w:after="120"/>
      <w:outlineLvl w:val="1"/>
    </w:pPr>
    <w:rPr>
      <w:u w:val="single"/>
    </w:rPr>
  </w:style>
  <w:style w:type="paragraph" w:customStyle="1" w:styleId="bh3">
    <w:name w:val="_bh3"/>
    <w:basedOn w:val="Normal"/>
    <w:uiPriority w:val="99"/>
    <w:rsid w:val="004059BC"/>
    <w:pPr>
      <w:numPr>
        <w:ilvl w:val="2"/>
        <w:numId w:val="1"/>
      </w:numPr>
      <w:spacing w:before="60" w:after="120"/>
      <w:outlineLvl w:val="2"/>
    </w:pPr>
  </w:style>
  <w:style w:type="paragraph" w:styleId="CommentText">
    <w:name w:val="annotation text"/>
    <w:basedOn w:val="Normal"/>
    <w:link w:val="CommentTextChar"/>
    <w:uiPriority w:val="99"/>
    <w:semiHidden/>
    <w:rsid w:val="004059B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059BC"/>
    <w:rPr>
      <w:rFonts w:ascii="Times New Roman" w:hAnsi="Times New Roman" w:cs="Times New Roman"/>
      <w:sz w:val="20"/>
      <w:szCs w:val="20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059BC"/>
    <w:pPr>
      <w:numPr>
        <w:ilvl w:val="3"/>
        <w:numId w:val="1"/>
      </w:numPr>
      <w:spacing w:line="320" w:lineRule="atLeas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059BC"/>
    <w:rPr>
      <w:b/>
      <w:bCs/>
    </w:rPr>
  </w:style>
  <w:style w:type="character" w:styleId="CommentReference">
    <w:name w:val="annotation reference"/>
    <w:basedOn w:val="DefaultParagraphFont"/>
    <w:uiPriority w:val="99"/>
    <w:semiHidden/>
    <w:rsid w:val="00327C39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327C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7C39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36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737</Words>
  <Characters>4350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MSurmanova</dc:creator>
  <cp:keywords/>
  <dc:description/>
  <cp:lastModifiedBy>stepnicka</cp:lastModifiedBy>
  <cp:revision>2</cp:revision>
  <dcterms:created xsi:type="dcterms:W3CDTF">2011-10-12T11:14:00Z</dcterms:created>
  <dcterms:modified xsi:type="dcterms:W3CDTF">2011-10-12T11:14:00Z</dcterms:modified>
</cp:coreProperties>
</file>