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799" w:tblpY="-1452"/>
        <w:tblW w:w="0" w:type="auto"/>
        <w:tblLook w:val="01E0" w:firstRow="1" w:lastRow="1" w:firstColumn="1" w:lastColumn="1" w:noHBand="0" w:noVBand="0"/>
      </w:tblPr>
      <w:tblGrid>
        <w:gridCol w:w="3111"/>
      </w:tblGrid>
      <w:tr w:rsidR="00732241" w:rsidRPr="00732241" w:rsidTr="0013472C">
        <w:tc>
          <w:tcPr>
            <w:tcW w:w="0" w:type="auto"/>
          </w:tcPr>
          <w:p w:rsidR="00732241" w:rsidRPr="00732241" w:rsidRDefault="00732241" w:rsidP="0013472C">
            <w:pPr>
              <w:spacing w:after="0" w:line="240" w:lineRule="auto"/>
              <w:rPr>
                <w:rFonts w:ascii="Times New Roman" w:eastAsia="Times New Roman" w:hAnsi="Times New Roman"/>
                <w:sz w:val="24"/>
                <w:szCs w:val="24"/>
                <w:lang w:eastAsia="cs-CZ"/>
              </w:rPr>
            </w:pPr>
            <w:bookmarkStart w:id="0" w:name="_GoBack"/>
            <w:bookmarkEnd w:id="0"/>
          </w:p>
        </w:tc>
      </w:tr>
      <w:tr w:rsidR="0013472C" w:rsidRPr="0013472C" w:rsidTr="0013472C">
        <w:trPr>
          <w:trHeight w:val="464"/>
        </w:trPr>
        <w:tc>
          <w:tcPr>
            <w:tcW w:w="0" w:type="auto"/>
          </w:tcPr>
          <w:p w:rsidR="0013472C" w:rsidRPr="0013472C" w:rsidRDefault="0013472C" w:rsidP="0013472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1" w:name="ssl_pid"/>
            <w:r w:rsidRPr="0013472C">
              <w:rPr>
                <w:rFonts w:ascii="CKGinis" w:eastAsia="Times New Roman" w:hAnsi="CKGinis"/>
                <w:bCs/>
                <w:sz w:val="72"/>
                <w:szCs w:val="24"/>
                <w:lang w:eastAsia="cs-CZ"/>
              </w:rPr>
              <w:t>*</w:t>
            </w:r>
            <w:r w:rsidRPr="0013472C">
              <w:rPr>
                <w:rFonts w:ascii="CKGinis" w:eastAsia="Times New Roman" w:hAnsi="CKGinis"/>
                <w:bCs/>
                <w:sz w:val="72"/>
                <w:szCs w:val="24"/>
                <w:lang w:eastAsia="cs-CZ"/>
              </w:rPr>
              <w:fldChar w:fldCharType="begin">
                <w:ffData>
                  <w:name w:val="ssl_pid"/>
                  <w:enabled w:val="0"/>
                  <w:calcOnExit w:val="0"/>
                  <w:textInput>
                    <w:default w:val="MVCRX06JOOGI"/>
                  </w:textInput>
                </w:ffData>
              </w:fldChar>
            </w:r>
            <w:r w:rsidRPr="0013472C">
              <w:rPr>
                <w:rFonts w:ascii="CKGinis" w:eastAsia="Times New Roman" w:hAnsi="CKGinis"/>
                <w:bCs/>
                <w:sz w:val="72"/>
                <w:szCs w:val="24"/>
                <w:lang w:eastAsia="cs-CZ"/>
              </w:rPr>
              <w:instrText xml:space="preserve"> FORMTEXT </w:instrText>
            </w:r>
            <w:r w:rsidRPr="0013472C">
              <w:rPr>
                <w:rFonts w:ascii="CKGinis" w:eastAsia="Times New Roman" w:hAnsi="CKGinis"/>
                <w:bCs/>
                <w:sz w:val="72"/>
                <w:szCs w:val="24"/>
                <w:lang w:eastAsia="cs-CZ"/>
              </w:rPr>
            </w:r>
            <w:r w:rsidRPr="0013472C">
              <w:rPr>
                <w:rFonts w:ascii="CKGinis" w:eastAsia="Times New Roman" w:hAnsi="CKGinis"/>
                <w:bCs/>
                <w:sz w:val="72"/>
                <w:szCs w:val="24"/>
                <w:lang w:eastAsia="cs-CZ"/>
              </w:rPr>
              <w:fldChar w:fldCharType="separate"/>
            </w:r>
            <w:r w:rsidRPr="0013472C">
              <w:rPr>
                <w:rFonts w:ascii="CKGinis" w:eastAsia="Times New Roman" w:hAnsi="CKGinis"/>
                <w:bCs/>
                <w:sz w:val="72"/>
                <w:szCs w:val="24"/>
                <w:lang w:eastAsia="cs-CZ"/>
              </w:rPr>
              <w:t>MVCRX06JOOGI</w:t>
            </w:r>
            <w:r w:rsidRPr="0013472C">
              <w:rPr>
                <w:rFonts w:ascii="CKGinis" w:eastAsia="Times New Roman" w:hAnsi="CKGinis"/>
                <w:bCs/>
                <w:sz w:val="72"/>
                <w:szCs w:val="24"/>
                <w:lang w:eastAsia="cs-CZ"/>
              </w:rPr>
              <w:fldChar w:fldCharType="end"/>
            </w:r>
            <w:bookmarkEnd w:id="1"/>
            <w:r w:rsidRPr="0013472C">
              <w:rPr>
                <w:rFonts w:ascii="CKGinis" w:eastAsia="Times New Roman" w:hAnsi="CKGinis"/>
                <w:bCs/>
                <w:sz w:val="72"/>
                <w:szCs w:val="24"/>
                <w:lang w:eastAsia="cs-CZ"/>
              </w:rPr>
              <w:t>*</w:t>
            </w:r>
          </w:p>
        </w:tc>
      </w:tr>
      <w:bookmarkStart w:id="2" w:name="ssl_pid1"/>
      <w:tr w:rsidR="0013472C" w:rsidRPr="0013472C" w:rsidTr="0013472C">
        <w:trPr>
          <w:trHeight w:val="114"/>
        </w:trPr>
        <w:tc>
          <w:tcPr>
            <w:tcW w:w="0" w:type="auto"/>
          </w:tcPr>
          <w:p w:rsidR="0013472C" w:rsidRPr="0013472C" w:rsidRDefault="0013472C" w:rsidP="0013472C">
            <w:pPr>
              <w:spacing w:after="0" w:line="240" w:lineRule="auto"/>
              <w:jc w:val="center"/>
              <w:rPr>
                <w:rFonts w:ascii="Arial" w:eastAsia="Times New Roman" w:hAnsi="Arial" w:cs="Arial"/>
                <w:sz w:val="20"/>
                <w:szCs w:val="20"/>
                <w:lang w:eastAsia="cs-CZ"/>
              </w:rPr>
            </w:pPr>
            <w:r w:rsidRPr="0013472C">
              <w:rPr>
                <w:rFonts w:ascii="Arial" w:eastAsia="Times New Roman" w:hAnsi="Arial"/>
                <w:bCs/>
                <w:sz w:val="20"/>
                <w:szCs w:val="20"/>
                <w:lang w:eastAsia="cs-CZ"/>
              </w:rPr>
              <w:fldChar w:fldCharType="begin">
                <w:ffData>
                  <w:name w:val="ssl_pid1"/>
                  <w:enabled w:val="0"/>
                  <w:calcOnExit w:val="0"/>
                  <w:textInput>
                    <w:default w:val="MVCRX06JOOGI"/>
                  </w:textInput>
                </w:ffData>
              </w:fldChar>
            </w:r>
            <w:r w:rsidRPr="0013472C">
              <w:rPr>
                <w:rFonts w:ascii="Arial" w:eastAsia="Times New Roman" w:hAnsi="Arial"/>
                <w:bCs/>
                <w:sz w:val="20"/>
                <w:szCs w:val="20"/>
                <w:lang w:eastAsia="cs-CZ"/>
              </w:rPr>
              <w:instrText xml:space="preserve"> FORMTEXT </w:instrText>
            </w:r>
            <w:r w:rsidRPr="0013472C">
              <w:rPr>
                <w:rFonts w:ascii="Arial" w:eastAsia="Times New Roman" w:hAnsi="Arial"/>
                <w:bCs/>
                <w:sz w:val="20"/>
                <w:szCs w:val="20"/>
                <w:lang w:eastAsia="cs-CZ"/>
              </w:rPr>
            </w:r>
            <w:r w:rsidRPr="0013472C">
              <w:rPr>
                <w:rFonts w:ascii="Arial" w:eastAsia="Times New Roman" w:hAnsi="Arial"/>
                <w:bCs/>
                <w:sz w:val="20"/>
                <w:szCs w:val="20"/>
                <w:lang w:eastAsia="cs-CZ"/>
              </w:rPr>
              <w:fldChar w:fldCharType="separate"/>
            </w:r>
            <w:r w:rsidRPr="0013472C">
              <w:rPr>
                <w:rFonts w:ascii="Arial" w:eastAsia="Times New Roman" w:hAnsi="Arial"/>
                <w:bCs/>
                <w:sz w:val="20"/>
                <w:szCs w:val="20"/>
                <w:lang w:eastAsia="cs-CZ"/>
              </w:rPr>
              <w:t>MVCRX06JOOGI</w:t>
            </w:r>
            <w:r w:rsidRPr="0013472C">
              <w:rPr>
                <w:rFonts w:ascii="Arial" w:eastAsia="Times New Roman" w:hAnsi="Arial"/>
                <w:bCs/>
                <w:sz w:val="20"/>
                <w:szCs w:val="20"/>
                <w:lang w:eastAsia="cs-CZ"/>
              </w:rPr>
              <w:fldChar w:fldCharType="end"/>
            </w:r>
            <w:bookmarkEnd w:id="2"/>
          </w:p>
        </w:tc>
      </w:tr>
      <w:tr w:rsidR="0013472C" w:rsidRPr="0013472C" w:rsidTr="0013472C">
        <w:trPr>
          <w:trHeight w:val="122"/>
        </w:trPr>
        <w:tc>
          <w:tcPr>
            <w:tcW w:w="0" w:type="auto"/>
          </w:tcPr>
          <w:p w:rsidR="0013472C" w:rsidRPr="0013472C" w:rsidRDefault="0013472C" w:rsidP="0013472C">
            <w:pPr>
              <w:spacing w:after="0" w:line="240" w:lineRule="auto"/>
              <w:jc w:val="center"/>
              <w:rPr>
                <w:rFonts w:ascii="Arial" w:eastAsia="Times New Roman" w:hAnsi="Arial" w:cs="Arial"/>
                <w:sz w:val="20"/>
                <w:szCs w:val="20"/>
                <w:lang w:eastAsia="cs-CZ"/>
              </w:rPr>
            </w:pPr>
            <w:r w:rsidRPr="0013472C">
              <w:rPr>
                <w:rFonts w:ascii="Arial" w:eastAsia="Times New Roman" w:hAnsi="Arial" w:cs="Arial"/>
                <w:sz w:val="20"/>
                <w:szCs w:val="20"/>
                <w:lang w:eastAsia="cs-CZ"/>
              </w:rPr>
              <w:t>prvotní identifikátor</w:t>
            </w:r>
          </w:p>
        </w:tc>
      </w:tr>
    </w:tbl>
    <w:p w:rsidR="00EE7F94" w:rsidRDefault="00EE7F94" w:rsidP="00EE7F94">
      <w:pPr>
        <w:spacing w:after="0"/>
        <w:rPr>
          <w:rFonts w:ascii="Arial" w:hAnsi="Arial" w:cs="Arial"/>
          <w:b/>
        </w:rPr>
      </w:pPr>
    </w:p>
    <w:p w:rsidR="009A64B9" w:rsidRDefault="009A64B9" w:rsidP="00EE7F94">
      <w:pPr>
        <w:spacing w:after="0"/>
        <w:rPr>
          <w:rFonts w:ascii="Arial" w:hAnsi="Arial" w:cs="Arial"/>
          <w:b/>
        </w:rPr>
      </w:pPr>
    </w:p>
    <w:p w:rsidR="009A64B9"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9A64B9">
      <w:pPr>
        <w:spacing w:after="0"/>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642B59" w:rsidRPr="00642B59">
        <w:rPr>
          <w:rFonts w:ascii="Arial" w:eastAsia="Times New Roman" w:hAnsi="Arial" w:cs="Arial"/>
          <w:b/>
          <w:lang w:eastAsia="cs-CZ"/>
        </w:rPr>
        <w:t>finančního řízení programů</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642B59" w:rsidRPr="00642B59">
        <w:rPr>
          <w:rFonts w:ascii="Arial" w:hAnsi="Arial" w:cs="Arial"/>
          <w:b/>
        </w:rPr>
        <w:t>fondů a strategií</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642B59">
        <w:rPr>
          <w:rFonts w:ascii="Arial" w:hAnsi="Arial" w:cs="Arial"/>
          <w:color w:val="000000" w:themeColor="text1"/>
        </w:rPr>
        <w:t>1</w:t>
      </w:r>
      <w:r w:rsidR="004D1E21">
        <w:rPr>
          <w:rFonts w:ascii="Arial" w:hAnsi="Arial" w:cs="Arial"/>
          <w:color w:val="000000" w:themeColor="text1"/>
        </w:rPr>
        <w:t>8</w:t>
      </w:r>
      <w:r w:rsidR="00936B0E">
        <w:rPr>
          <w:rFonts w:ascii="Arial" w:hAnsi="Arial" w:cs="Arial"/>
          <w:color w:val="000000" w:themeColor="text1"/>
        </w:rPr>
        <w:t>. 7</w:t>
      </w:r>
      <w:r w:rsidR="00A367FB">
        <w:rPr>
          <w:rFonts w:ascii="Arial" w:hAnsi="Arial" w:cs="Arial"/>
          <w:color w:val="000000" w:themeColor="text1"/>
        </w:rPr>
        <w:t>.</w:t>
      </w:r>
      <w:r w:rsidR="00936B0E">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936B0E">
        <w:rPr>
          <w:rFonts w:ascii="Arial" w:hAnsi="Arial" w:cs="Arial"/>
          <w:color w:val="000000" w:themeColor="text1"/>
        </w:rPr>
        <w:t>Č.</w:t>
      </w:r>
      <w:r w:rsidR="00DF51C0">
        <w:rPr>
          <w:rFonts w:ascii="Arial" w:hAnsi="Arial" w:cs="Arial"/>
          <w:color w:val="000000" w:themeColor="text1"/>
        </w:rPr>
        <w:t xml:space="preserve">j.: </w:t>
      </w:r>
      <w:r w:rsidR="00642B59">
        <w:rPr>
          <w:rFonts w:ascii="Arial" w:hAnsi="Arial" w:cs="Arial"/>
          <w:color w:val="000000" w:themeColor="text1"/>
        </w:rPr>
        <w:t>MV-200493-14/SST-2021</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642B59" w:rsidRPr="00642B59">
        <w:rPr>
          <w:rFonts w:ascii="Arial" w:eastAsia="Times New Roman" w:hAnsi="Arial" w:cs="Arial"/>
          <w:b/>
          <w:lang w:eastAsia="cs-CZ"/>
        </w:rPr>
        <w:t>finančního řízení programů</w:t>
      </w:r>
      <w:r w:rsidR="00BE54B9" w:rsidRPr="00BE54B9">
        <w:rPr>
          <w:rFonts w:ascii="Arial" w:eastAsia="Times New Roman" w:hAnsi="Arial" w:cs="Arial"/>
          <w:b/>
          <w:lang w:eastAsia="cs-CZ"/>
        </w:rPr>
        <w:t xml:space="preserve"> v odboru </w:t>
      </w:r>
      <w:r w:rsidR="00642B59" w:rsidRPr="00642B59">
        <w:rPr>
          <w:rFonts w:ascii="Arial" w:eastAsia="Times New Roman" w:hAnsi="Arial" w:cs="Arial"/>
          <w:b/>
          <w:lang w:eastAsia="cs-CZ"/>
        </w:rPr>
        <w:t>fondů a strategií</w:t>
      </w:r>
      <w:r w:rsidR="008F20D1" w:rsidRPr="00EE7F94">
        <w:rPr>
          <w:rFonts w:ascii="Arial" w:eastAsiaTheme="minorHAnsi" w:hAnsi="Arial" w:cs="Arial"/>
          <w:b/>
        </w:rPr>
        <w:t>,</w:t>
      </w:r>
      <w:r w:rsidRPr="00EE7F94">
        <w:rPr>
          <w:rFonts w:ascii="Arial" w:hAnsi="Arial" w:cs="Arial"/>
          <w:b/>
        </w:rPr>
        <w:t xml:space="preserve"> ID</w:t>
      </w:r>
      <w:r w:rsidR="00936B0E">
        <w:rPr>
          <w:rFonts w:ascii="Arial" w:hAnsi="Arial" w:cs="Arial"/>
          <w:b/>
        </w:rPr>
        <w:t> </w:t>
      </w:r>
      <w:r w:rsidR="00642B59" w:rsidRPr="00642B59">
        <w:rPr>
          <w:rFonts w:ascii="Arial" w:eastAsiaTheme="minorHAnsi" w:hAnsi="Arial" w:cs="Arial"/>
          <w:b/>
        </w:rPr>
        <w:t>30367899</w:t>
      </w:r>
      <w:r w:rsidR="00642B59">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737480" w:rsidRDefault="00642B59" w:rsidP="00642B59">
      <w:pPr>
        <w:pStyle w:val="Default"/>
        <w:numPr>
          <w:ilvl w:val="0"/>
          <w:numId w:val="37"/>
        </w:numPr>
        <w:spacing w:line="276" w:lineRule="auto"/>
        <w:jc w:val="both"/>
        <w:rPr>
          <w:rFonts w:ascii="Arial" w:hAnsi="Arial" w:cs="Arial"/>
          <w:i/>
          <w:sz w:val="22"/>
          <w:szCs w:val="22"/>
        </w:rPr>
      </w:pPr>
      <w:r w:rsidRPr="00642B59">
        <w:rPr>
          <w:rFonts w:ascii="Arial" w:hAnsi="Arial" w:cs="Arial"/>
          <w:i/>
          <w:sz w:val="22"/>
          <w:szCs w:val="22"/>
        </w:rPr>
        <w:t>Finance</w:t>
      </w:r>
    </w:p>
    <w:p w:rsidR="00642B59" w:rsidRPr="00642B59" w:rsidRDefault="00C2742B" w:rsidP="00FD31A0">
      <w:pPr>
        <w:pStyle w:val="Default"/>
        <w:numPr>
          <w:ilvl w:val="0"/>
          <w:numId w:val="38"/>
        </w:numPr>
        <w:ind w:left="851"/>
        <w:jc w:val="both"/>
        <w:rPr>
          <w:rFonts w:ascii="Arial" w:hAnsi="Arial" w:cs="Arial"/>
          <w:i/>
          <w:sz w:val="22"/>
          <w:szCs w:val="22"/>
        </w:rPr>
      </w:pPr>
      <w:r>
        <w:rPr>
          <w:rFonts w:ascii="Arial" w:hAnsi="Arial" w:cs="Arial"/>
          <w:i/>
          <w:sz w:val="22"/>
          <w:szCs w:val="22"/>
        </w:rPr>
        <w:t xml:space="preserve"> </w:t>
      </w:r>
      <w:r w:rsidR="00642B59" w:rsidRPr="00642B59">
        <w:rPr>
          <w:rFonts w:ascii="Arial" w:hAnsi="Arial" w:cs="Arial"/>
          <w:i/>
          <w:sz w:val="22"/>
          <w:szCs w:val="22"/>
        </w:rPr>
        <w:t>Společné evropské politiky podpory a pomoci, evro</w:t>
      </w:r>
      <w:r w:rsidR="00FD31A0">
        <w:rPr>
          <w:rFonts w:ascii="Arial" w:hAnsi="Arial" w:cs="Arial"/>
          <w:i/>
          <w:sz w:val="22"/>
          <w:szCs w:val="22"/>
        </w:rPr>
        <w:t>pské strukturální, investiční a </w:t>
      </w:r>
      <w:r w:rsidR="00642B59" w:rsidRPr="00642B59">
        <w:rPr>
          <w:rFonts w:ascii="Arial" w:hAnsi="Arial" w:cs="Arial"/>
          <w:i/>
          <w:sz w:val="22"/>
          <w:szCs w:val="22"/>
        </w:rPr>
        <w:t>obdobné fondy</w:t>
      </w:r>
    </w:p>
    <w:p w:rsidR="00642B59" w:rsidRPr="00642B59" w:rsidRDefault="00642B59" w:rsidP="00642B59">
      <w:pPr>
        <w:pStyle w:val="Default"/>
        <w:ind w:left="108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Pr="00F74CB5">
        <w:rPr>
          <w:rFonts w:ascii="Arial" w:hAnsi="Arial" w:cs="Arial"/>
          <w:b/>
          <w:color w:val="000000" w:themeColor="text1"/>
        </w:rPr>
        <w:t>určitou</w:t>
      </w:r>
      <w:r w:rsidR="000B5752">
        <w:rPr>
          <w:rFonts w:ascii="Arial" w:hAnsi="Arial" w:cs="Arial"/>
          <w:b/>
          <w:color w:val="000000" w:themeColor="text1"/>
        </w:rPr>
        <w:t>, a </w:t>
      </w:r>
      <w:r w:rsidR="000B5752" w:rsidRPr="000B5752">
        <w:rPr>
          <w:rFonts w:ascii="Arial" w:hAnsi="Arial" w:cs="Arial"/>
          <w:b/>
          <w:color w:val="000000" w:themeColor="text1"/>
        </w:rPr>
        <w:t xml:space="preserve">to do 31. 12. 2026 </w:t>
      </w:r>
      <w:r w:rsidR="000B5752" w:rsidRPr="00FD31A0">
        <w:rPr>
          <w:rFonts w:ascii="Arial" w:hAnsi="Arial" w:cs="Arial"/>
          <w:color w:val="000000" w:themeColor="text1"/>
        </w:rPr>
        <w:t>dle platné systemizace služebních a pracovních míst</w:t>
      </w:r>
      <w:r w:rsidR="00936B0E" w:rsidRPr="00FD31A0">
        <w:rPr>
          <w:rFonts w:ascii="Arial" w:hAnsi="Arial" w:cs="Arial"/>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w:t>
      </w:r>
      <w:r w:rsidR="00936B0E">
        <w:rPr>
          <w:rFonts w:ascii="Arial" w:hAnsi="Arial" w:cs="Arial"/>
        </w:rPr>
        <w:t>m místě</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4D1E21" w:rsidRPr="004D1E21">
        <w:rPr>
          <w:rFonts w:ascii="Arial" w:hAnsi="Arial" w:cs="Arial"/>
          <w:b/>
          <w:color w:val="000000" w:themeColor="text1"/>
        </w:rPr>
        <w:t>srpen/</w:t>
      </w:r>
      <w:r w:rsidR="00642B59" w:rsidRPr="004D1E21">
        <w:rPr>
          <w:rFonts w:ascii="Arial" w:hAnsi="Arial" w:cs="Arial"/>
          <w:b/>
          <w:color w:val="000000" w:themeColor="text1"/>
        </w:rPr>
        <w:t>září</w:t>
      </w:r>
      <w:r w:rsidR="00936B0E">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6E3BFB" w:rsidRDefault="00EE7F94" w:rsidP="00EE7F94">
      <w:pPr>
        <w:spacing w:after="0"/>
        <w:jc w:val="both"/>
        <w:rPr>
          <w:rFonts w:ascii="Arial" w:hAnsi="Arial" w:cs="Arial"/>
          <w:b/>
        </w:rPr>
      </w:pPr>
      <w:r w:rsidRPr="00EE7F94">
        <w:rPr>
          <w:rFonts w:ascii="Arial" w:hAnsi="Arial" w:cs="Arial"/>
        </w:rPr>
        <w:t xml:space="preserve">Služební místo je zařazeno podle přílohy č. 1 k zákonu do </w:t>
      </w:r>
      <w:r w:rsidR="007764B1">
        <w:rPr>
          <w:rFonts w:ascii="Arial" w:hAnsi="Arial" w:cs="Arial"/>
          <w:b/>
        </w:rPr>
        <w:t>14</w:t>
      </w:r>
      <w:r w:rsidRPr="00EE7F94">
        <w:rPr>
          <w:rFonts w:ascii="Arial" w:hAnsi="Arial" w:cs="Arial"/>
          <w:b/>
        </w:rPr>
        <w:t>. platové třídy</w:t>
      </w:r>
      <w:r w:rsidR="006E3BFB">
        <w:rPr>
          <w:rFonts w:ascii="Arial" w:hAnsi="Arial" w:cs="Arial"/>
          <w:b/>
        </w:rPr>
        <w:t>.</w:t>
      </w:r>
    </w:p>
    <w:p w:rsidR="006E3BFB" w:rsidRDefault="006E3BFB" w:rsidP="00EE7F94">
      <w:pPr>
        <w:spacing w:after="0"/>
        <w:jc w:val="both"/>
        <w:rPr>
          <w:rFonts w:ascii="Arial" w:hAnsi="Arial" w:cs="Arial"/>
          <w:b/>
        </w:rPr>
      </w:pPr>
    </w:p>
    <w:p w:rsidR="00EE7F94" w:rsidRPr="00A728F7" w:rsidRDefault="006E3BFB" w:rsidP="00EE7F94">
      <w:pPr>
        <w:spacing w:after="0"/>
        <w:jc w:val="both"/>
        <w:rPr>
          <w:rFonts w:ascii="Arial" w:hAnsi="Arial" w:cs="Arial"/>
        </w:rPr>
      </w:pPr>
      <w:r w:rsidRPr="006E3BFB">
        <w:rPr>
          <w:rFonts w:ascii="Arial" w:hAnsi="Arial" w:cs="Arial"/>
        </w:rPr>
        <w:t>Na služebním místě jsou vykonávány zejména následující činnosti</w:t>
      </w:r>
      <w:r w:rsidR="00EE7F94" w:rsidRPr="00EE7F94">
        <w:rPr>
          <w:rFonts w:ascii="Arial" w:hAnsi="Arial" w:cs="Arial"/>
        </w:rPr>
        <w:t>:</w:t>
      </w:r>
    </w:p>
    <w:p w:rsidR="00EE7F94" w:rsidRPr="00BE54B9" w:rsidRDefault="00FD31A0" w:rsidP="00FD31A0">
      <w:pPr>
        <w:pStyle w:val="Odstavecseseznamem"/>
        <w:numPr>
          <w:ilvl w:val="0"/>
          <w:numId w:val="28"/>
        </w:numPr>
        <w:spacing w:after="0"/>
        <w:jc w:val="both"/>
        <w:rPr>
          <w:rFonts w:ascii="Arial" w:eastAsia="Arial Unicode MS" w:hAnsi="Arial" w:cs="Arial"/>
        </w:rPr>
      </w:pPr>
      <w:r>
        <w:rPr>
          <w:rFonts w:ascii="Arial" w:eastAsia="Arial Unicode MS" w:hAnsi="Arial" w:cs="Arial"/>
        </w:rPr>
        <w:t>k</w:t>
      </w:r>
      <w:r w:rsidRPr="00FD31A0">
        <w:rPr>
          <w:rFonts w:ascii="Arial" w:eastAsia="Arial Unicode MS" w:hAnsi="Arial" w:cs="Arial"/>
        </w:rPr>
        <w:t>oordinace oddělení finančního řízení programů</w:t>
      </w:r>
      <w:r w:rsidR="00EE7F94" w:rsidRPr="00BE54B9">
        <w:rPr>
          <w:rFonts w:ascii="Arial" w:eastAsia="Arial Unicode MS" w:hAnsi="Arial" w:cs="Arial"/>
        </w:rPr>
        <w:t>;</w:t>
      </w:r>
    </w:p>
    <w:p w:rsidR="00EE7F94" w:rsidRPr="004D1E21" w:rsidRDefault="00C2742B" w:rsidP="004D1E21">
      <w:pPr>
        <w:pStyle w:val="Odstavecseseznamem"/>
        <w:numPr>
          <w:ilvl w:val="0"/>
          <w:numId w:val="28"/>
        </w:numPr>
        <w:spacing w:after="0"/>
        <w:jc w:val="both"/>
        <w:rPr>
          <w:rFonts w:ascii="Arial" w:eastAsia="Arial Unicode MS" w:hAnsi="Arial" w:cs="Arial"/>
        </w:rPr>
      </w:pPr>
      <w:r>
        <w:rPr>
          <w:rFonts w:ascii="Arial" w:eastAsia="Arial Unicode MS" w:hAnsi="Arial" w:cs="Arial"/>
        </w:rPr>
        <w:t>zajišťování veškerých finančních záležitostí</w:t>
      </w:r>
      <w:r w:rsidR="004D1E21">
        <w:rPr>
          <w:rFonts w:ascii="Arial" w:eastAsia="Arial Unicode MS" w:hAnsi="Arial" w:cs="Arial"/>
        </w:rPr>
        <w:t xml:space="preserve"> v</w:t>
      </w:r>
      <w:r w:rsidR="00FD31A0" w:rsidRPr="00FD31A0">
        <w:rPr>
          <w:rFonts w:ascii="Arial" w:eastAsia="Arial Unicode MS" w:hAnsi="Arial" w:cs="Arial"/>
        </w:rPr>
        <w:t xml:space="preserve"> oblasti evropských fondů </w:t>
      </w:r>
      <w:r w:rsidR="004D1E21" w:rsidRPr="004D1E21">
        <w:rPr>
          <w:rFonts w:ascii="Arial" w:eastAsia="Arial Unicode MS" w:hAnsi="Arial" w:cs="Arial"/>
        </w:rPr>
        <w:t>Národního plánu obnovy</w:t>
      </w:r>
      <w:r w:rsidR="004D1E21">
        <w:rPr>
          <w:rFonts w:ascii="Arial" w:eastAsia="Arial Unicode MS" w:hAnsi="Arial" w:cs="Arial"/>
        </w:rPr>
        <w:t xml:space="preserve"> a f</w:t>
      </w:r>
      <w:r w:rsidR="00FD31A0" w:rsidRPr="00FD31A0">
        <w:rPr>
          <w:rFonts w:ascii="Arial" w:eastAsia="Arial Unicode MS" w:hAnsi="Arial" w:cs="Arial"/>
        </w:rPr>
        <w:t xml:space="preserve">inančních mechanismů </w:t>
      </w:r>
      <w:r w:rsidR="004D1E21" w:rsidRPr="004D1E21">
        <w:rPr>
          <w:rFonts w:ascii="Arial" w:eastAsia="Arial Unicode MS" w:hAnsi="Arial" w:cs="Arial"/>
        </w:rPr>
        <w:t>Evropského hospodářského prostoru</w:t>
      </w:r>
      <w:r w:rsidR="004D1E21">
        <w:rPr>
          <w:rFonts w:ascii="Arial" w:eastAsia="Arial Unicode MS" w:hAnsi="Arial" w:cs="Arial"/>
        </w:rPr>
        <w:t xml:space="preserve"> a </w:t>
      </w:r>
      <w:r w:rsidR="004D1E21" w:rsidRPr="004D1E21">
        <w:rPr>
          <w:rFonts w:ascii="Arial" w:eastAsia="Arial Unicode MS" w:hAnsi="Arial" w:cs="Arial"/>
        </w:rPr>
        <w:t>Norského království</w:t>
      </w:r>
      <w:r w:rsidR="00EE7F94" w:rsidRPr="004D1E21">
        <w:rPr>
          <w:rFonts w:ascii="Arial" w:eastAsia="Arial Unicode MS" w:hAnsi="Arial" w:cs="Arial"/>
        </w:rPr>
        <w:t>;</w:t>
      </w:r>
    </w:p>
    <w:p w:rsidR="00BE54B9" w:rsidRDefault="00FD31A0" w:rsidP="00FD31A0">
      <w:pPr>
        <w:pStyle w:val="Odstavecseseznamem"/>
        <w:numPr>
          <w:ilvl w:val="0"/>
          <w:numId w:val="28"/>
        </w:numPr>
        <w:spacing w:after="0"/>
        <w:jc w:val="both"/>
        <w:rPr>
          <w:rFonts w:ascii="Arial" w:eastAsia="Arial Unicode MS" w:hAnsi="Arial" w:cs="Arial"/>
        </w:rPr>
      </w:pPr>
      <w:r w:rsidRPr="00FD31A0">
        <w:rPr>
          <w:rFonts w:ascii="Arial" w:eastAsia="Arial Unicode MS" w:hAnsi="Arial" w:cs="Arial"/>
        </w:rPr>
        <w:t>ověřování a schvalování způsobilých výdajů jednotlivých projektů, příprava pro certifikaci, vypracování přehledů čerpání</w:t>
      </w:r>
      <w:r>
        <w:rPr>
          <w:rFonts w:ascii="Arial" w:eastAsia="Arial Unicode MS" w:hAnsi="Arial" w:cs="Arial"/>
        </w:rPr>
        <w:t>,</w:t>
      </w:r>
      <w:r w:rsidRPr="00FD31A0">
        <w:t xml:space="preserve"> </w:t>
      </w:r>
      <w:r w:rsidRPr="00FD31A0">
        <w:rPr>
          <w:rFonts w:ascii="Arial" w:eastAsia="Arial Unicode MS" w:hAnsi="Arial" w:cs="Arial"/>
        </w:rPr>
        <w:t>kalkulace výdajů, zabezpečení kontroly všech typů žádostí o platbu</w:t>
      </w:r>
      <w:r w:rsidR="00F4649C" w:rsidRPr="00F4649C">
        <w:rPr>
          <w:rFonts w:ascii="Arial" w:eastAsia="Arial Unicode MS" w:hAnsi="Arial" w:cs="Arial"/>
        </w:rPr>
        <w:t>;</w:t>
      </w:r>
    </w:p>
    <w:p w:rsidR="00F4649C" w:rsidRPr="00F4649C" w:rsidRDefault="00FD31A0" w:rsidP="00FD31A0">
      <w:pPr>
        <w:pStyle w:val="Odstavecseseznamem"/>
        <w:numPr>
          <w:ilvl w:val="0"/>
          <w:numId w:val="28"/>
        </w:numPr>
        <w:spacing w:after="0"/>
        <w:jc w:val="both"/>
        <w:rPr>
          <w:rFonts w:ascii="Arial" w:eastAsia="Arial Unicode MS" w:hAnsi="Arial" w:cs="Arial"/>
        </w:rPr>
      </w:pPr>
      <w:r w:rsidRPr="00FD31A0">
        <w:rPr>
          <w:rFonts w:ascii="Arial" w:eastAsia="Arial Unicode MS" w:hAnsi="Arial" w:cs="Arial"/>
        </w:rPr>
        <w:t>práce v manažerských/finančních informačních systémech (SAP, EKIS, Grace, Viola)</w:t>
      </w:r>
      <w:r w:rsidR="00F4649C" w:rsidRPr="00F4649C">
        <w:rPr>
          <w:rFonts w:ascii="Arial" w:eastAsia="Arial Unicode MS" w:hAnsi="Arial" w:cs="Arial"/>
        </w:rPr>
        <w:t>;</w:t>
      </w:r>
    </w:p>
    <w:p w:rsidR="00F4649C" w:rsidRPr="009D7113" w:rsidRDefault="009D7113" w:rsidP="00076143">
      <w:pPr>
        <w:pStyle w:val="Odstavecseseznamem"/>
        <w:numPr>
          <w:ilvl w:val="0"/>
          <w:numId w:val="28"/>
        </w:numPr>
        <w:jc w:val="both"/>
        <w:rPr>
          <w:rFonts w:ascii="Arial" w:eastAsia="Arial Unicode MS" w:hAnsi="Arial" w:cs="Arial"/>
        </w:rPr>
      </w:pPr>
      <w:r w:rsidRPr="009D7113">
        <w:rPr>
          <w:rFonts w:ascii="Arial" w:eastAsia="Arial Unicode MS" w:hAnsi="Arial" w:cs="Arial"/>
        </w:rPr>
        <w:t>metodický dohled a kontrola činností centrální spisovny a správního archivu</w:t>
      </w:r>
      <w:r w:rsidR="00F4649C" w:rsidRPr="009D7113">
        <w:rPr>
          <w:rFonts w:ascii="Arial" w:eastAsia="Arial Unicode MS" w:hAnsi="Arial" w:cs="Arial"/>
        </w:rPr>
        <w:t xml:space="preserve">; </w:t>
      </w:r>
    </w:p>
    <w:p w:rsidR="00C2742B" w:rsidRDefault="00FD31A0" w:rsidP="00FD31A0">
      <w:pPr>
        <w:pStyle w:val="Odstavecseseznamem"/>
        <w:numPr>
          <w:ilvl w:val="0"/>
          <w:numId w:val="28"/>
        </w:numPr>
        <w:spacing w:after="0"/>
        <w:ind w:left="714" w:hanging="357"/>
        <w:jc w:val="both"/>
        <w:rPr>
          <w:rFonts w:ascii="Arial" w:eastAsia="Arial Unicode MS" w:hAnsi="Arial" w:cs="Arial"/>
        </w:rPr>
      </w:pPr>
      <w:r>
        <w:rPr>
          <w:rFonts w:ascii="Arial" w:eastAsia="Arial Unicode MS" w:hAnsi="Arial" w:cs="Arial"/>
        </w:rPr>
        <w:t>s</w:t>
      </w:r>
      <w:r w:rsidRPr="00FD31A0">
        <w:rPr>
          <w:rFonts w:ascii="Arial" w:eastAsia="Arial Unicode MS" w:hAnsi="Arial" w:cs="Arial"/>
        </w:rPr>
        <w:t>polupráce</w:t>
      </w:r>
      <w:r w:rsidR="00C2742B">
        <w:rPr>
          <w:rFonts w:ascii="Arial" w:eastAsia="Arial Unicode MS" w:hAnsi="Arial" w:cs="Arial"/>
        </w:rPr>
        <w:t xml:space="preserve"> na přípravě státního rozpočtu</w:t>
      </w:r>
      <w:r w:rsidR="00C2742B" w:rsidRPr="009D7113">
        <w:rPr>
          <w:rFonts w:ascii="Arial" w:eastAsia="Arial Unicode MS" w:hAnsi="Arial" w:cs="Arial"/>
        </w:rPr>
        <w:t>;</w:t>
      </w:r>
    </w:p>
    <w:p w:rsidR="00076143" w:rsidRPr="00FD31A0" w:rsidRDefault="00FD31A0" w:rsidP="00FD31A0">
      <w:pPr>
        <w:pStyle w:val="Odstavecseseznamem"/>
        <w:numPr>
          <w:ilvl w:val="0"/>
          <w:numId w:val="28"/>
        </w:numPr>
        <w:spacing w:after="0"/>
        <w:ind w:left="714" w:hanging="357"/>
        <w:jc w:val="both"/>
        <w:rPr>
          <w:rFonts w:ascii="Arial" w:eastAsia="Arial Unicode MS" w:hAnsi="Arial" w:cs="Arial"/>
        </w:rPr>
      </w:pPr>
      <w:r w:rsidRPr="00FD31A0">
        <w:rPr>
          <w:rFonts w:ascii="Arial" w:eastAsia="Arial Unicode MS" w:hAnsi="Arial" w:cs="Arial"/>
        </w:rPr>
        <w:t>účast na jednáních</w:t>
      </w:r>
      <w:r>
        <w:rPr>
          <w:rFonts w:ascii="Arial" w:eastAsia="Arial Unicode MS" w:hAnsi="Arial" w:cs="Arial"/>
        </w:rPr>
        <w:t>.</w:t>
      </w:r>
    </w:p>
    <w:p w:rsidR="005710A5" w:rsidRPr="00F74CB5" w:rsidRDefault="005710A5" w:rsidP="00EE7F94">
      <w:pPr>
        <w:spacing w:after="0"/>
        <w:jc w:val="both"/>
        <w:rPr>
          <w:rFonts w:ascii="Arial" w:hAnsi="Arial" w:cs="Arial"/>
        </w:rPr>
      </w:pPr>
    </w:p>
    <w:p w:rsidR="00064C8F" w:rsidRDefault="00276ED4" w:rsidP="00064C8F">
      <w:pPr>
        <w:spacing w:after="0"/>
        <w:jc w:val="both"/>
        <w:rPr>
          <w:rFonts w:ascii="Arial" w:eastAsia="Times New Roman" w:hAnsi="Arial" w:cs="Arial"/>
          <w:lang w:eastAsia="cs-CZ"/>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w:t>
      </w:r>
      <w:r w:rsidR="00C0487A" w:rsidRPr="00A728F7">
        <w:rPr>
          <w:rFonts w:ascii="Arial" w:hAnsi="Arial" w:cs="Arial"/>
          <w:b/>
        </w:rPr>
        <w:t>podané ve lhůtě do</w:t>
      </w:r>
      <w:r w:rsidR="004C03D9" w:rsidRPr="00A728F7">
        <w:rPr>
          <w:rFonts w:ascii="Arial" w:hAnsi="Arial" w:cs="Arial"/>
          <w:b/>
        </w:rPr>
        <w:t> </w:t>
      </w:r>
      <w:r w:rsidR="004D1E21">
        <w:rPr>
          <w:rFonts w:ascii="Arial" w:hAnsi="Arial" w:cs="Arial"/>
          <w:b/>
        </w:rPr>
        <w:t>27</w:t>
      </w:r>
      <w:r w:rsidR="00D57F36" w:rsidRPr="00A728F7">
        <w:rPr>
          <w:rFonts w:ascii="Arial" w:hAnsi="Arial" w:cs="Arial"/>
          <w:b/>
        </w:rPr>
        <w:t>. 7. 2022</w:t>
      </w:r>
      <w:r w:rsidR="00C0487A" w:rsidRPr="00A728F7">
        <w:rPr>
          <w:rFonts w:ascii="Arial" w:hAnsi="Arial" w:cs="Arial"/>
        </w:rPr>
        <w:t xml:space="preserve">, </w:t>
      </w:r>
      <w:r w:rsidR="00064C8F" w:rsidRPr="00E81881">
        <w:rPr>
          <w:rFonts w:ascii="Arial" w:hAnsi="Arial" w:cs="Arial"/>
        </w:rPr>
        <w:t>tj.</w:t>
      </w:r>
      <w:r w:rsidR="00064C8F" w:rsidRPr="00F74CB5">
        <w:rPr>
          <w:rFonts w:ascii="Arial" w:hAnsi="Arial" w:cs="Arial"/>
        </w:rPr>
        <w:t xml:space="preserve"> v této lhůtě zaslané služebnímu orgánu prostřednictvím </w:t>
      </w:r>
      <w:r w:rsidR="00064C8F" w:rsidRPr="00F74CB5">
        <w:rPr>
          <w:rFonts w:ascii="Arial" w:hAnsi="Arial" w:cs="Arial"/>
        </w:rPr>
        <w:lastRenderedPageBreak/>
        <w:t xml:space="preserve">provozovatele poštovních služeb </w:t>
      </w:r>
      <w:r w:rsidR="00064C8F" w:rsidRPr="00F74CB5">
        <w:rPr>
          <w:rFonts w:ascii="Arial" w:eastAsia="Times New Roman" w:hAnsi="Arial" w:cs="Arial"/>
          <w:b/>
          <w:lang w:eastAsia="cs-CZ"/>
        </w:rPr>
        <w:t>na adresu státního tajemníka v Ministerstvu vnitra, Ministerstvo vnitra, Nad Štolou 3, 170 34 Praha 7</w:t>
      </w:r>
      <w:r w:rsidR="00064C8F" w:rsidRPr="00F74CB5">
        <w:rPr>
          <w:rFonts w:ascii="Arial" w:eastAsia="Times New Roman" w:hAnsi="Arial" w:cs="Arial"/>
          <w:lang w:eastAsia="cs-CZ"/>
        </w:rPr>
        <w:t>, nebo osobně podané na podatelnu Ministerstva vnitra na výše uvedené adrese</w:t>
      </w:r>
      <w:r w:rsidR="00064C8F" w:rsidRPr="00F74CB5">
        <w:rPr>
          <w:rFonts w:ascii="Arial" w:hAnsi="Arial" w:cs="Arial"/>
        </w:rPr>
        <w:t xml:space="preserve">. </w:t>
      </w:r>
      <w:r w:rsidR="00064C8F"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064C8F" w:rsidRPr="00F74CB5">
          <w:rPr>
            <w:rStyle w:val="Hypertextovodkaz"/>
            <w:rFonts w:ascii="Arial" w:eastAsia="Times New Roman" w:hAnsi="Arial" w:cs="Arial"/>
            <w:lang w:eastAsia="cs-CZ"/>
          </w:rPr>
          <w:t>posta@mvcr.cz</w:t>
        </w:r>
      </w:hyperlink>
      <w:r w:rsidR="00064C8F" w:rsidRPr="00F74CB5">
        <w:rPr>
          <w:rFonts w:ascii="Arial" w:eastAsia="Times New Roman" w:hAnsi="Arial" w:cs="Arial"/>
          <w:lang w:eastAsia="cs-CZ"/>
        </w:rPr>
        <w:t>) nebo prostřednictvím veřejné datové sítě do datové schránky (</w:t>
      </w:r>
      <w:r w:rsidR="00064C8F" w:rsidRPr="00F74CB5">
        <w:rPr>
          <w:rFonts w:ascii="Arial" w:eastAsia="Times New Roman" w:hAnsi="Arial" w:cs="Arial"/>
          <w:b/>
          <w:lang w:eastAsia="cs-CZ"/>
        </w:rPr>
        <w:t>ID datové schránky: krk34e3</w:t>
      </w:r>
      <w:r w:rsidR="00064C8F" w:rsidRPr="00F74CB5">
        <w:rPr>
          <w:rFonts w:ascii="Arial" w:eastAsia="Times New Roman" w:hAnsi="Arial" w:cs="Arial"/>
          <w:lang w:eastAsia="cs-CZ"/>
        </w:rPr>
        <w:t>).</w:t>
      </w:r>
    </w:p>
    <w:p w:rsidR="00064C8F" w:rsidRPr="00064C8F" w:rsidRDefault="00064C8F" w:rsidP="00064C8F">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642B59" w:rsidRPr="00642B59">
        <w:rPr>
          <w:rFonts w:ascii="Arial" w:eastAsia="Times New Roman" w:hAnsi="Arial" w:cs="Arial"/>
          <w:b/>
          <w:lang w:eastAsia="cs-CZ"/>
        </w:rPr>
        <w:t>finančního řízení programů v odboru fondů a strategií, ID 30367899</w:t>
      </w:r>
      <w:r w:rsidR="00DF51C0">
        <w:rPr>
          <w:rFonts w:ascii="Arial" w:eastAsiaTheme="minorHAnsi" w:hAnsi="Arial" w:cs="Arial"/>
          <w:b/>
        </w:rPr>
        <w:t xml:space="preserve">, </w:t>
      </w:r>
      <w:r w:rsidR="00FD31A0">
        <w:rPr>
          <w:rFonts w:ascii="Arial" w:eastAsiaTheme="minorHAnsi" w:hAnsi="Arial" w:cs="Arial"/>
          <w:b/>
        </w:rPr>
        <w:t>sp. zn.: </w:t>
      </w:r>
      <w:r w:rsidR="00642B59">
        <w:rPr>
          <w:rFonts w:ascii="Arial" w:eastAsiaTheme="minorHAnsi" w:hAnsi="Arial" w:cs="Arial"/>
          <w:b/>
        </w:rPr>
        <w:t>MV-200493/SST-2021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A728F7">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D57F36" w:rsidRPr="007E38AD" w:rsidRDefault="00D57F36" w:rsidP="00A728F7">
      <w:pPr>
        <w:pStyle w:val="Odstavecseseznamem"/>
        <w:numPr>
          <w:ilvl w:val="0"/>
          <w:numId w:val="20"/>
        </w:numPr>
        <w:spacing w:after="0"/>
        <w:ind w:left="567"/>
        <w:contextualSpacing w:val="0"/>
        <w:jc w:val="both"/>
        <w:rPr>
          <w:rFonts w:ascii="Arial" w:hAnsi="Arial" w:cs="Arial"/>
        </w:rPr>
      </w:pPr>
      <w:r w:rsidRPr="002A2118">
        <w:rPr>
          <w:rFonts w:ascii="Arial" w:hAnsi="Arial" w:cs="Arial"/>
          <w:color w:val="000000" w:themeColor="text1"/>
        </w:rPr>
        <w:t>je státním občanem České republiky, občanem jiného členského státu Evropské unie</w:t>
      </w:r>
      <w:r>
        <w:rPr>
          <w:rFonts w:ascii="Arial" w:hAnsi="Arial" w:cs="Arial"/>
          <w:color w:val="000000" w:themeColor="text1"/>
        </w:rPr>
        <w:t xml:space="preserve"> </w:t>
      </w:r>
      <w:r w:rsidRPr="002A2118">
        <w:rPr>
          <w:rFonts w:ascii="Arial" w:hAnsi="Arial" w:cs="Arial"/>
          <w:color w:val="000000" w:themeColor="text1"/>
        </w:rPr>
        <w:t>nebo občanem státu, který je smluvním státem Dohody o Evropském hospodářském prostoru</w:t>
      </w:r>
      <w:r w:rsidRPr="008F3DF3">
        <w:rPr>
          <w:rFonts w:ascii="Arial" w:hAnsi="Arial" w:cs="Arial"/>
          <w:color w:val="000000" w:themeColor="text1"/>
        </w:rPr>
        <w:t>;</w:t>
      </w:r>
    </w:p>
    <w:p w:rsidR="004D1E21" w:rsidRDefault="00D57F36" w:rsidP="004D1E21">
      <w:pPr>
        <w:pStyle w:val="Odstavecseseznamem"/>
        <w:spacing w:after="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w:t>
      </w:r>
      <w:r w:rsidR="00AF6D53" w:rsidRPr="00AF6D53">
        <w:rPr>
          <w:rFonts w:ascii="Arial" w:hAnsi="Arial" w:cs="Arial"/>
        </w:rPr>
        <w:t xml:space="preserve"> </w:t>
      </w:r>
      <w:r w:rsidR="00AF6D53" w:rsidRPr="00AF6D53">
        <w:rPr>
          <w:rFonts w:ascii="Arial" w:hAnsi="Arial" w:cs="Arial"/>
          <w:color w:val="0D0D0D" w:themeColor="text1" w:themeTint="F2"/>
        </w:rPr>
        <w:t>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00AF6D53">
        <w:rPr>
          <w:rFonts w:ascii="Arial" w:hAnsi="Arial" w:cs="Arial"/>
          <w:color w:val="0D0D0D" w:themeColor="text1" w:themeTint="F2"/>
        </w:rPr>
        <w:t>,</w:t>
      </w:r>
      <w:r w:rsidRPr="00F74CB5">
        <w:rPr>
          <w:rFonts w:ascii="Arial" w:hAnsi="Arial" w:cs="Arial"/>
          <w:color w:val="0D0D0D" w:themeColor="text1" w:themeTint="F2"/>
        </w:rPr>
        <w:t xml:space="preserve"> popř. prostou kopii průkazu totožnosti; u</w:t>
      </w:r>
      <w:r w:rsidR="00AF6D53">
        <w:rPr>
          <w:rFonts w:ascii="Arial" w:hAnsi="Arial" w:cs="Arial"/>
          <w:color w:val="0D0D0D" w:themeColor="text1" w:themeTint="F2"/>
        </w:rPr>
        <w:t>vedenou listinu je žadatel/ka v </w:t>
      </w:r>
      <w:r w:rsidRPr="00F74CB5">
        <w:rPr>
          <w:rFonts w:ascii="Arial" w:hAnsi="Arial" w:cs="Arial"/>
          <w:color w:val="0D0D0D" w:themeColor="text1" w:themeTint="F2"/>
        </w:rPr>
        <w:t>takovém případě povinen/na doložit následně, nejpozději před konáním pohovoru</w:t>
      </w:r>
      <w:r w:rsidR="004D1E21">
        <w:rPr>
          <w:rFonts w:ascii="Arial" w:hAnsi="Arial" w:cs="Arial"/>
          <w:color w:val="0D0D0D" w:themeColor="text1" w:themeTint="F2"/>
        </w:rPr>
        <w:t>.</w:t>
      </w:r>
    </w:p>
    <w:p w:rsidR="00AF6D53" w:rsidRDefault="004D1E21" w:rsidP="006E3BFB">
      <w:pPr>
        <w:pStyle w:val="Odstavecseseznamem"/>
        <w:spacing w:after="120"/>
        <w:ind w:left="567"/>
        <w:contextualSpacing w:val="0"/>
        <w:jc w:val="both"/>
        <w:rPr>
          <w:rFonts w:ascii="Arial" w:hAnsi="Arial" w:cs="Arial"/>
          <w:color w:val="0D0D0D" w:themeColor="text1" w:themeTint="F2"/>
        </w:rPr>
      </w:pPr>
      <w:r w:rsidRPr="004D1E21">
        <w:rPr>
          <w:rFonts w:ascii="Arial" w:hAnsi="Arial" w:cs="Arial"/>
          <w:color w:val="0D0D0D" w:themeColor="text1" w:themeTint="F2"/>
        </w:rPr>
        <w:t>Žadatel</w:t>
      </w:r>
      <w:r>
        <w:rPr>
          <w:rFonts w:ascii="Arial" w:hAnsi="Arial" w:cs="Arial"/>
          <w:color w:val="0D0D0D" w:themeColor="text1" w:themeTint="F2"/>
        </w:rPr>
        <w:t>/ka</w:t>
      </w:r>
      <w:r w:rsidRPr="004D1E21">
        <w:rPr>
          <w:rFonts w:ascii="Arial" w:hAnsi="Arial" w:cs="Arial"/>
          <w:color w:val="0D0D0D" w:themeColor="text1" w:themeTint="F2"/>
        </w:rPr>
        <w:t>, který</w:t>
      </w:r>
      <w:r>
        <w:rPr>
          <w:rFonts w:ascii="Arial" w:hAnsi="Arial" w:cs="Arial"/>
          <w:color w:val="0D0D0D" w:themeColor="text1" w:themeTint="F2"/>
        </w:rPr>
        <w:t>/á</w:t>
      </w:r>
      <w:r w:rsidRPr="004D1E21">
        <w:rPr>
          <w:rFonts w:ascii="Arial" w:hAnsi="Arial" w:cs="Arial"/>
          <w:color w:val="0D0D0D" w:themeColor="text1" w:themeTint="F2"/>
        </w:rPr>
        <w:t xml:space="preserve">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Pr>
          <w:rFonts w:ascii="Arial" w:hAnsi="Arial" w:cs="Arial"/>
          <w:color w:val="0D0D0D" w:themeColor="text1" w:themeTint="F2"/>
        </w:rPr>
        <w:t>/a alespoň po dobu 3 </w:t>
      </w:r>
      <w:r w:rsidRPr="004D1E21">
        <w:rPr>
          <w:rFonts w:ascii="Arial" w:hAnsi="Arial" w:cs="Arial"/>
          <w:color w:val="0D0D0D" w:themeColor="text1" w:themeTint="F2"/>
        </w:rPr>
        <w:t>školních roků základní, střední nebo vysokou školu, na kterých byl vyučovacím jazykem český jazyk. Splnění tohoto předpokladu se dokládá příslušnou listinou</w:t>
      </w:r>
      <w:r w:rsidR="00D8142C" w:rsidRPr="00F74CB5">
        <w:rPr>
          <w:rFonts w:ascii="Arial" w:hAnsi="Arial" w:cs="Arial"/>
          <w:color w:val="0D0D0D" w:themeColor="text1" w:themeTint="F2"/>
        </w:rPr>
        <w:t>;</w:t>
      </w:r>
    </w:p>
    <w:p w:rsidR="00C64B26" w:rsidRPr="00F74CB5" w:rsidRDefault="00D8142C" w:rsidP="00A728F7">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A728F7">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803FC1" w:rsidRDefault="00FA1431" w:rsidP="00803FC1">
      <w:pPr>
        <w:spacing w:after="0"/>
        <w:ind w:left="567"/>
        <w:jc w:val="both"/>
        <w:rPr>
          <w:rFonts w:ascii="Arial" w:hAnsi="Arial" w:cs="Arial"/>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w:t>
      </w:r>
      <w:r w:rsidR="006E3BFB">
        <w:rPr>
          <w:rFonts w:ascii="Arial" w:hAnsi="Arial" w:cs="Arial"/>
          <w:color w:val="000000" w:themeColor="text1"/>
        </w:rPr>
        <w:t xml:space="preserve"> </w:t>
      </w:r>
      <w:r w:rsidR="00DE3EA5" w:rsidRPr="00F74CB5">
        <w:rPr>
          <w:rFonts w:ascii="Arial" w:hAnsi="Arial" w:cs="Arial"/>
          <w:color w:val="000000" w:themeColor="text1"/>
        </w:rPr>
        <w:t>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803FC1">
        <w:rPr>
          <w:rFonts w:ascii="Arial" w:hAnsi="Arial" w:cs="Arial"/>
          <w:color w:val="000000" w:themeColor="text1"/>
        </w:rPr>
        <w:t>.</w:t>
      </w:r>
    </w:p>
    <w:p w:rsidR="00F33781" w:rsidRPr="00F74CB5" w:rsidRDefault="00803FC1" w:rsidP="00A728F7">
      <w:pPr>
        <w:spacing w:after="120"/>
        <w:ind w:left="567"/>
        <w:jc w:val="both"/>
        <w:rPr>
          <w:rFonts w:ascii="Arial" w:hAnsi="Arial" w:cs="Arial"/>
          <w:bCs/>
          <w:color w:val="000000" w:themeColor="text1"/>
        </w:rPr>
      </w:pPr>
      <w:r w:rsidRPr="00803FC1">
        <w:rPr>
          <w:rFonts w:ascii="Arial" w:hAnsi="Arial" w:cs="Arial"/>
          <w:bCs/>
          <w:color w:val="000000" w:themeColor="text1"/>
        </w:rPr>
        <w:t>Není-li žadatel</w:t>
      </w:r>
      <w:r>
        <w:rPr>
          <w:rFonts w:ascii="Arial" w:hAnsi="Arial" w:cs="Arial"/>
          <w:bCs/>
          <w:color w:val="000000" w:themeColor="text1"/>
        </w:rPr>
        <w:t>/ka</w:t>
      </w:r>
      <w:r w:rsidRPr="00803FC1">
        <w:rPr>
          <w:rFonts w:ascii="Arial" w:hAnsi="Arial" w:cs="Arial"/>
          <w:bCs/>
          <w:color w:val="000000" w:themeColor="text1"/>
        </w:rPr>
        <w:t xml:space="preserve"> státním občanem České republiky, je povinen</w:t>
      </w:r>
      <w:r>
        <w:rPr>
          <w:rFonts w:ascii="Arial" w:hAnsi="Arial" w:cs="Arial"/>
          <w:bCs/>
          <w:color w:val="000000" w:themeColor="text1"/>
        </w:rPr>
        <w:t>/na</w:t>
      </w:r>
      <w:r w:rsidRPr="00803FC1">
        <w:rPr>
          <w:rFonts w:ascii="Arial" w:hAnsi="Arial" w:cs="Arial"/>
          <w:bCs/>
          <w:color w:val="000000" w:themeColor="text1"/>
        </w:rPr>
        <w:t xml:space="preserve"> doložit bezúhonnost obdobným dokladem o bezúhonnosti</w:t>
      </w:r>
      <w:r w:rsidRPr="00803FC1">
        <w:rPr>
          <w:rFonts w:ascii="Arial" w:hAnsi="Arial" w:cs="Arial"/>
          <w:bCs/>
          <w:color w:val="000000" w:themeColor="text1"/>
          <w:vertAlign w:val="superscript"/>
        </w:rPr>
        <w:footnoteReference w:id="5"/>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A728F7">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6"/>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7"/>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D57F36" w:rsidRDefault="00D1746A" w:rsidP="00D57F36">
      <w:pPr>
        <w:autoSpaceDE w:val="0"/>
        <w:autoSpaceDN w:val="0"/>
        <w:adjustRightInd w:val="0"/>
        <w:spacing w:after="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D57F36">
        <w:rPr>
          <w:rFonts w:ascii="Arial" w:hAnsi="Arial" w:cs="Arial"/>
        </w:rPr>
        <w:t>18/2022</w:t>
      </w:r>
      <w:r w:rsidRPr="007E38AD">
        <w:rPr>
          <w:rFonts w:ascii="Arial" w:hAnsi="Arial" w:cs="Arial"/>
        </w:rPr>
        <w:t>, kterým se stanoví požadavky na služební a pracovn</w:t>
      </w:r>
      <w:r w:rsidR="00D57F36">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001528B9">
        <w:rPr>
          <w:rFonts w:ascii="Arial" w:hAnsi="Arial" w:cs="Arial"/>
        </w:rPr>
        <w:t xml:space="preserve">kterým je </w:t>
      </w:r>
      <w:r w:rsidR="001528B9">
        <w:rPr>
          <w:rFonts w:ascii="Arial" w:hAnsi="Arial" w:cs="Arial"/>
          <w:b/>
        </w:rPr>
        <w:t>způsobilost</w:t>
      </w:r>
      <w:r w:rsidRPr="007E38AD">
        <w:rPr>
          <w:rFonts w:ascii="Arial" w:hAnsi="Arial" w:cs="Arial"/>
          <w:b/>
        </w:rPr>
        <w:t xml:space="preserve"> mít přístup k utajovaným informacím stupně utajení „Důvěrné“</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EE7F94">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8"/>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064C8F" w:rsidRPr="00064C8F" w:rsidRDefault="001528B9" w:rsidP="006E3BFB">
      <w:pPr>
        <w:numPr>
          <w:ilvl w:val="0"/>
          <w:numId w:val="31"/>
        </w:numPr>
        <w:spacing w:after="0"/>
        <w:ind w:left="284"/>
        <w:jc w:val="both"/>
        <w:rPr>
          <w:rFonts w:ascii="Arial" w:hAnsi="Arial" w:cs="Arial"/>
        </w:rPr>
      </w:pPr>
      <w:r w:rsidRPr="001528B9">
        <w:rPr>
          <w:rFonts w:ascii="Arial" w:hAnsi="Arial" w:cs="Arial"/>
          <w:color w:val="000000" w:themeColor="text1"/>
        </w:rPr>
        <w:t xml:space="preserve">splňuje předpoklad účasti ve výběrovém řízení na služební místo </w:t>
      </w:r>
      <w:r>
        <w:rPr>
          <w:rFonts w:ascii="Arial" w:hAnsi="Arial" w:cs="Arial"/>
          <w:color w:val="000000" w:themeColor="text1"/>
        </w:rPr>
        <w:t xml:space="preserve">vedoucí/ho oddělení </w:t>
      </w:r>
      <w:r w:rsidR="006E3BFB">
        <w:rPr>
          <w:rFonts w:ascii="Arial" w:hAnsi="Arial" w:cs="Arial"/>
          <w:color w:val="000000" w:themeColor="text1"/>
        </w:rPr>
        <w:t>podle § </w:t>
      </w:r>
      <w:r w:rsidR="00DA68DE" w:rsidRPr="00F74CB5">
        <w:rPr>
          <w:rFonts w:ascii="Arial" w:hAnsi="Arial" w:cs="Arial"/>
          <w:color w:val="000000" w:themeColor="text1"/>
        </w:rPr>
        <w:t>58</w:t>
      </w:r>
      <w:r w:rsidR="00A8763A" w:rsidRPr="00F74CB5">
        <w:rPr>
          <w:rFonts w:ascii="Arial" w:hAnsi="Arial" w:cs="Arial"/>
          <w:color w:val="000000" w:themeColor="text1"/>
        </w:rPr>
        <w:t xml:space="preserve"> odst. </w:t>
      </w:r>
      <w:r w:rsidR="00DA68DE" w:rsidRPr="00F74CB5">
        <w:rPr>
          <w:rFonts w:ascii="Arial" w:hAnsi="Arial" w:cs="Arial"/>
          <w:color w:val="000000" w:themeColor="text1"/>
        </w:rPr>
        <w:t>2</w:t>
      </w:r>
      <w:r w:rsidR="00A8763A" w:rsidRPr="00F74CB5">
        <w:rPr>
          <w:rFonts w:ascii="Arial" w:hAnsi="Arial" w:cs="Arial"/>
          <w:color w:val="000000" w:themeColor="text1"/>
        </w:rPr>
        <w:t xml:space="preserve"> </w:t>
      </w:r>
      <w:r w:rsidR="009630A8" w:rsidRPr="00F74CB5">
        <w:rPr>
          <w:rFonts w:ascii="Arial" w:hAnsi="Arial" w:cs="Arial"/>
          <w:color w:val="000000" w:themeColor="text1"/>
        </w:rPr>
        <w:t>zákona</w:t>
      </w:r>
      <w:r w:rsidRPr="001528B9">
        <w:rPr>
          <w:rFonts w:ascii="Arial" w:hAnsi="Arial" w:cs="Arial"/>
          <w:color w:val="000000" w:themeColor="text1"/>
        </w:rPr>
        <w:t xml:space="preserve">; podle tohoto ustanovení se </w:t>
      </w:r>
      <w:r w:rsidR="006E6EA6">
        <w:rPr>
          <w:rFonts w:ascii="Arial" w:hAnsi="Arial" w:cs="Arial"/>
          <w:color w:val="000000" w:themeColor="text1"/>
        </w:rPr>
        <w:t xml:space="preserve">v prvním kole </w:t>
      </w:r>
      <w:r w:rsidR="006E3BFB">
        <w:rPr>
          <w:rFonts w:ascii="Arial" w:hAnsi="Arial" w:cs="Arial"/>
          <w:color w:val="000000" w:themeColor="text1"/>
        </w:rPr>
        <w:t>může výběrového řízení</w:t>
      </w:r>
      <w:r w:rsidRPr="001528B9">
        <w:rPr>
          <w:rFonts w:ascii="Arial" w:hAnsi="Arial" w:cs="Arial"/>
          <w:color w:val="000000" w:themeColor="text1"/>
        </w:rPr>
        <w:t xml:space="preserve"> zúčastnit</w:t>
      </w:r>
      <w:r w:rsidR="009630A8" w:rsidRPr="00F74CB5">
        <w:rPr>
          <w:rFonts w:ascii="Arial" w:hAnsi="Arial" w:cs="Arial"/>
          <w:color w:val="000000" w:themeColor="text1"/>
        </w:rPr>
        <w:t xml:space="preserve">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1528B9" w:rsidRPr="001528B9" w:rsidRDefault="001528B9" w:rsidP="006E3BFB">
      <w:pPr>
        <w:spacing w:after="0"/>
        <w:ind w:left="284"/>
        <w:jc w:val="both"/>
        <w:rPr>
          <w:rFonts w:ascii="Arial" w:hAnsi="Arial" w:cs="Arial"/>
        </w:rPr>
      </w:pPr>
      <w:r w:rsidRPr="001528B9">
        <w:rPr>
          <w:rFonts w:ascii="Arial" w:hAnsi="Arial" w:cs="Arial"/>
        </w:rPr>
        <w:t>Činnostmi podle § 5 odst. 1 zákona o státní službě jsou: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právních předpisů</w:t>
      </w:r>
      <w:r w:rsidRPr="001528B9">
        <w:rPr>
          <w:rFonts w:ascii="Arial" w:hAnsi="Arial" w:cs="Arial"/>
          <w:vertAlign w:val="superscript"/>
        </w:rPr>
        <w:footnoteReference w:id="9"/>
      </w:r>
      <w:r w:rsidRPr="001528B9">
        <w:rPr>
          <w:rFonts w:ascii="Arial" w:hAnsi="Arial" w:cs="Arial"/>
        </w:rPr>
        <w:t xml:space="preserve"> a zajišťování právní činnosti</w:t>
      </w:r>
      <w:r w:rsidRPr="001528B9">
        <w:rPr>
          <w:rFonts w:ascii="Arial" w:hAnsi="Arial" w:cs="Arial"/>
          <w:vertAlign w:val="superscript"/>
        </w:rPr>
        <w:footnoteReference w:id="10"/>
      </w:r>
      <w:r w:rsidRPr="001528B9">
        <w:rPr>
          <w:rFonts w:ascii="Arial" w:hAnsi="Arial" w:cs="Arial"/>
        </w:rPr>
        <w: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mezinárodních smluv a předpisů Evropské unie nebo jiné mezinárodní organizace,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koncepcí, strategií a programů,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a usměrňování činnosti jiných správních úřadů, organizačních složek státu, které nejsou správními úřady, nebo orgánů veřejné moci, které nejsou správními úřady,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státní statistická služba,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správa kapitoly státního rozpočtu vůči organizačním složkám státu a právnickým osobám, s výjimkou služebního úřadu, ve kterém je služba vykonávána,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utajovaných informací podle zákona č. 412/2005 Sb., o ochraně utajovaných informací a o bezpečnostní způsobilosti, ve znění pozdějších předpisů,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zabezpečování obrany státu,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vnitřního pořádku a bezpečnosti,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obhajoba zahraničních zájmů České republiky a zájmů České republiky vyplývajících z jejího členství v Evropské unii nebo v jiné mezinárodní organizaci,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dotační politiky,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politiky výzkumu a vývoje,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provádění správních úkonů</w:t>
      </w:r>
      <w:r w:rsidRPr="001528B9">
        <w:rPr>
          <w:rFonts w:ascii="Arial" w:hAnsi="Arial" w:cs="Arial"/>
          <w:vertAlign w:val="superscript"/>
        </w:rPr>
        <w:footnoteReference w:id="11"/>
      </w:r>
      <w:r w:rsidRPr="001528B9">
        <w:rPr>
          <w:rFonts w:ascii="Arial" w:hAnsi="Arial" w:cs="Arial"/>
        </w:rPr>
        <w:t xml:space="preserve"> včetně kontroly,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obyvatelstva, krizové řízení a integrovaný záchranný systém,</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 xml:space="preserve">zadávání veřejných zakázek,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audit,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organizačních věcí služby a správy služebních vztahů a odměňování státních zaměstnanců</w:t>
      </w:r>
      <w:r w:rsidRPr="001528B9">
        <w:rPr>
          <w:rFonts w:ascii="Arial" w:hAnsi="Arial" w:cs="Arial"/>
          <w:vertAlign w:val="superscript"/>
        </w:rPr>
        <w:footnoteReference w:id="12"/>
      </w:r>
      <w:r w:rsidRPr="001528B9">
        <w:rPr>
          <w:rFonts w:ascii="Arial" w:hAnsi="Arial" w:cs="Arial"/>
        </w:rPr>
        <w:t xml:space="preserve">,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(činností výše uvedených),</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vypracování odborných věcných podkladů (k činnostem výše uvedeným).</w:t>
      </w:r>
    </w:p>
    <w:p w:rsidR="00AC085E" w:rsidRPr="00F74CB5" w:rsidRDefault="00F33781" w:rsidP="006E3BFB">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1528B9" w:rsidRPr="001528B9">
        <w:rPr>
          <w:rFonts w:ascii="Arial" w:hAnsi="Arial" w:cs="Arial"/>
        </w:rPr>
        <w:t>např. pracovní smlouva</w:t>
      </w:r>
      <w:r w:rsidR="001528B9">
        <w:rPr>
          <w:rFonts w:ascii="Arial" w:hAnsi="Arial" w:cs="Arial"/>
        </w:rPr>
        <w:t>, jmenovací listiny, odvolání z </w:t>
      </w:r>
      <w:r w:rsidR="001528B9" w:rsidRPr="001528B9">
        <w:rPr>
          <w:rFonts w:ascii="Arial" w:hAnsi="Arial" w:cs="Arial"/>
        </w:rPr>
        <w:t>funkce, rozhodnutí o jmenování nebo o odvolání z</w:t>
      </w:r>
      <w:r w:rsidR="001528B9">
        <w:rPr>
          <w:rFonts w:ascii="Arial" w:hAnsi="Arial" w:cs="Arial"/>
        </w:rPr>
        <w:t>e služebního místa, potvrzení o </w:t>
      </w:r>
      <w:r w:rsidR="001528B9" w:rsidRPr="001528B9">
        <w:rPr>
          <w:rFonts w:ascii="Arial" w:hAnsi="Arial" w:cs="Arial"/>
        </w:rPr>
        <w:t>zaměstnání vydané zaměstnavatelem, výpis z personálního spisu, pracovní náplň</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Default="00DA68DE" w:rsidP="006E3BFB">
      <w:pPr>
        <w:spacing w:after="0"/>
        <w:jc w:val="both"/>
        <w:rPr>
          <w:rFonts w:ascii="Arial" w:hAnsi="Arial" w:cs="Arial"/>
          <w:b/>
        </w:rPr>
      </w:pPr>
    </w:p>
    <w:p w:rsidR="006E3BFB" w:rsidRPr="00F74CB5" w:rsidRDefault="006E3BFB" w:rsidP="006E3BFB">
      <w:pPr>
        <w:spacing w:after="0"/>
        <w:jc w:val="both"/>
        <w:rPr>
          <w:rFonts w:ascii="Arial" w:hAnsi="Arial" w:cs="Arial"/>
          <w:b/>
        </w:rPr>
      </w:pPr>
    </w:p>
    <w:p w:rsidR="002A7020" w:rsidRPr="00F74CB5" w:rsidRDefault="00D44EC6" w:rsidP="006E3BFB">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6E3BFB">
      <w:pPr>
        <w:spacing w:after="0"/>
        <w:jc w:val="both"/>
        <w:rPr>
          <w:rFonts w:ascii="Arial" w:hAnsi="Arial" w:cs="Arial"/>
          <w:b/>
        </w:rPr>
      </w:pPr>
    </w:p>
    <w:p w:rsidR="00276ED4" w:rsidRPr="00F74CB5" w:rsidRDefault="00276ED4" w:rsidP="006E3BFB">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6E3BFB">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D31A0" w:rsidRDefault="001218DF" w:rsidP="00EE7F94">
      <w:pPr>
        <w:numPr>
          <w:ilvl w:val="0"/>
          <w:numId w:val="6"/>
        </w:numPr>
        <w:spacing w:after="0"/>
        <w:ind w:left="284" w:hanging="284"/>
        <w:jc w:val="both"/>
        <w:rPr>
          <w:rFonts w:ascii="Arial" w:hAnsi="Arial" w:cs="Arial"/>
        </w:rPr>
      </w:pPr>
      <w:r w:rsidRPr="00FD31A0">
        <w:rPr>
          <w:rFonts w:ascii="Arial" w:hAnsi="Arial" w:cs="Arial"/>
          <w:color w:val="000000" w:themeColor="text1"/>
        </w:rPr>
        <w:t>písem</w:t>
      </w:r>
      <w:r w:rsidR="00ED7297" w:rsidRPr="00FD31A0">
        <w:rPr>
          <w:rFonts w:ascii="Arial" w:hAnsi="Arial" w:cs="Arial"/>
          <w:color w:val="000000" w:themeColor="text1"/>
        </w:rPr>
        <w:t xml:space="preserve">nou práci v maximálním rozsahu </w:t>
      </w:r>
      <w:r w:rsidR="00BE5F42" w:rsidRPr="00FD31A0">
        <w:rPr>
          <w:rFonts w:ascii="Arial" w:hAnsi="Arial" w:cs="Arial"/>
          <w:color w:val="000000" w:themeColor="text1"/>
        </w:rPr>
        <w:t>4</w:t>
      </w:r>
      <w:r w:rsidRPr="00FD31A0">
        <w:rPr>
          <w:rFonts w:ascii="Arial" w:hAnsi="Arial" w:cs="Arial"/>
          <w:color w:val="000000" w:themeColor="text1"/>
        </w:rPr>
        <w:t xml:space="preserve"> normostran</w:t>
      </w:r>
      <w:r w:rsidRPr="00FD31A0">
        <w:rPr>
          <w:rFonts w:ascii="Arial" w:hAnsi="Arial" w:cs="Arial"/>
          <w:color w:val="000000" w:themeColor="text1"/>
          <w:vertAlign w:val="superscript"/>
        </w:rPr>
        <w:footnoteReference w:id="13"/>
      </w:r>
      <w:r w:rsidRPr="00FD31A0">
        <w:rPr>
          <w:rFonts w:ascii="Arial" w:hAnsi="Arial" w:cs="Arial"/>
          <w:color w:val="000000" w:themeColor="text1"/>
        </w:rPr>
        <w:t xml:space="preserve"> na téma: "</w:t>
      </w:r>
      <w:r w:rsidR="008962D3" w:rsidRPr="00FD31A0">
        <w:rPr>
          <w:rFonts w:ascii="Arial" w:eastAsiaTheme="minorHAnsi" w:hAnsi="Arial" w:cs="Arial"/>
          <w:bCs/>
        </w:rPr>
        <w:t>Další s</w:t>
      </w:r>
      <w:r w:rsidR="009630A8" w:rsidRPr="00FD31A0">
        <w:rPr>
          <w:rFonts w:ascii="Arial" w:eastAsiaTheme="minorHAnsi" w:hAnsi="Arial" w:cs="Arial"/>
          <w:bCs/>
        </w:rPr>
        <w:t xml:space="preserve">měřování </w:t>
      </w:r>
      <w:r w:rsidR="005710A5" w:rsidRPr="00FD31A0">
        <w:rPr>
          <w:rFonts w:ascii="Arial" w:eastAsia="Times New Roman" w:hAnsi="Arial" w:cs="Arial"/>
          <w:lang w:eastAsia="cs-CZ"/>
        </w:rPr>
        <w:t xml:space="preserve">oddělení </w:t>
      </w:r>
      <w:r w:rsidR="00FD31A0" w:rsidRPr="00FD31A0">
        <w:rPr>
          <w:rFonts w:ascii="Arial" w:eastAsia="Times New Roman" w:hAnsi="Arial" w:cs="Arial"/>
          <w:lang w:eastAsia="cs-CZ"/>
        </w:rPr>
        <w:t>finančního řízení programů v odboru fondů a strategií</w:t>
      </w:r>
      <w:r w:rsidRPr="00FD31A0">
        <w:rPr>
          <w:rFonts w:ascii="Arial" w:hAnsi="Arial" w:cs="Arial"/>
          <w:color w:val="000000" w:themeColor="text1"/>
        </w:rPr>
        <w:t>"</w:t>
      </w:r>
      <w:r w:rsidR="00470DD0" w:rsidRPr="00FD31A0">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13472C">
      <w:headerReference w:type="default" r:id="rId10"/>
      <w:footerReference w:type="default" r:id="rId11"/>
      <w:pgSz w:w="11906" w:h="16838"/>
      <w:pgMar w:top="1701"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957" w:rsidRDefault="00A66957" w:rsidP="00276ED4">
      <w:pPr>
        <w:spacing w:after="0" w:line="240" w:lineRule="auto"/>
      </w:pPr>
      <w:r>
        <w:separator/>
      </w:r>
    </w:p>
  </w:endnote>
  <w:endnote w:type="continuationSeparator" w:id="0">
    <w:p w:rsidR="00A66957" w:rsidRDefault="00A6695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6695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957" w:rsidRDefault="00A66957" w:rsidP="00276ED4">
      <w:pPr>
        <w:spacing w:after="0" w:line="240" w:lineRule="auto"/>
      </w:pPr>
      <w:r>
        <w:separator/>
      </w:r>
    </w:p>
  </w:footnote>
  <w:footnote w:type="continuationSeparator" w:id="0">
    <w:p w:rsidR="00A66957" w:rsidRDefault="00A66957"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57F36" w:rsidRPr="00EE40B4" w:rsidRDefault="00D57F36"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803FC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803FC1" w:rsidRPr="00893C49" w:rsidRDefault="00803FC1" w:rsidP="0033156E">
      <w:pPr>
        <w:pStyle w:val="Textpoznpodarou"/>
        <w:spacing w:after="0" w:line="240" w:lineRule="auto"/>
        <w:ind w:left="142" w:hanging="142"/>
        <w:jc w:val="both"/>
        <w:rPr>
          <w:rFonts w:ascii="Arial" w:hAnsi="Arial" w:cs="Arial"/>
          <w:sz w:val="18"/>
          <w:szCs w:val="18"/>
          <w:u w:val="single"/>
        </w:rPr>
      </w:pPr>
      <w:r w:rsidRPr="0033156E">
        <w:rPr>
          <w:rStyle w:val="Znakapoznpodarou"/>
          <w:rFonts w:ascii="Arial" w:hAnsi="Arial" w:cs="Arial"/>
          <w:sz w:val="18"/>
          <w:szCs w:val="18"/>
        </w:rPr>
        <w:footnoteRef/>
      </w:r>
      <w:r w:rsidRPr="0033156E">
        <w:rPr>
          <w:rFonts w:ascii="Arial" w:hAnsi="Arial" w:cs="Arial"/>
          <w:sz w:val="18"/>
          <w:szCs w:val="18"/>
        </w:rPr>
        <w:t xml:space="preserve"> </w:t>
      </w:r>
      <w:r w:rsidRPr="00803FC1">
        <w:rPr>
          <w:rFonts w:ascii="Arial" w:hAnsi="Arial" w:cs="Arial"/>
          <w:sz w:val="18"/>
          <w:szCs w:val="18"/>
          <w:lang w:val="cs-CZ"/>
        </w:rPr>
        <w:t xml:space="preserve">Podle § 26 odst. 1 zákona </w:t>
      </w:r>
      <w:r w:rsidRPr="00803FC1">
        <w:rPr>
          <w:rFonts w:ascii="Arial" w:hAnsi="Arial" w:cs="Arial"/>
          <w:sz w:val="18"/>
          <w:szCs w:val="18"/>
        </w:rPr>
        <w:t>o státní službě</w:t>
      </w:r>
      <w:r w:rsidRPr="00803FC1">
        <w:rPr>
          <w:rFonts w:ascii="Arial" w:hAnsi="Arial" w:cs="Arial"/>
          <w:sz w:val="18"/>
          <w:szCs w:val="18"/>
          <w:lang w:val="cs-CZ"/>
        </w:rPr>
        <w:t xml:space="preserve"> j</w:t>
      </w:r>
      <w:r w:rsidRPr="00803FC1">
        <w:rPr>
          <w:rFonts w:ascii="Arial" w:hAnsi="Arial" w:cs="Arial"/>
          <w:sz w:val="18"/>
          <w:szCs w:val="18"/>
        </w:rPr>
        <w:t>de o doklad obdobný výpisu z evidence Rejstříku trestů, který nesmí být starší než 3</w:t>
      </w:r>
      <w:r w:rsidRPr="00803FC1">
        <w:rPr>
          <w:rFonts w:ascii="Arial" w:hAnsi="Arial" w:cs="Arial"/>
          <w:sz w:val="18"/>
          <w:szCs w:val="18"/>
          <w:lang w:val="cs-CZ"/>
        </w:rPr>
        <w:t> </w:t>
      </w:r>
      <w:r w:rsidRPr="00803FC1">
        <w:rPr>
          <w:rFonts w:ascii="Arial" w:hAnsi="Arial" w:cs="Arial"/>
          <w:sz w:val="18"/>
          <w:szCs w:val="18"/>
        </w:rPr>
        <w:t>měsíce, osvědčující bezúhonnost, vydaný státem, jehož je žadatel</w:t>
      </w:r>
      <w:r w:rsidRPr="00803FC1">
        <w:rPr>
          <w:rFonts w:ascii="Arial" w:hAnsi="Arial" w:cs="Arial"/>
          <w:sz w:val="18"/>
          <w:szCs w:val="18"/>
          <w:lang w:val="cs-CZ"/>
        </w:rPr>
        <w:t>/ka</w:t>
      </w:r>
      <w:r w:rsidRPr="00803FC1">
        <w:rPr>
          <w:rFonts w:ascii="Arial" w:hAnsi="Arial" w:cs="Arial"/>
          <w:sz w:val="18"/>
          <w:szCs w:val="18"/>
        </w:rPr>
        <w:t xml:space="preserve"> státním občanem, jakož i</w:t>
      </w:r>
      <w:r w:rsidRPr="00803FC1">
        <w:rPr>
          <w:rFonts w:ascii="Arial" w:hAnsi="Arial" w:cs="Arial"/>
          <w:sz w:val="18"/>
          <w:szCs w:val="18"/>
          <w:lang w:val="cs-CZ"/>
        </w:rPr>
        <w:t> </w:t>
      </w:r>
      <w:r w:rsidRPr="00803FC1">
        <w:rPr>
          <w:rFonts w:ascii="Arial" w:hAnsi="Arial" w:cs="Arial"/>
          <w:sz w:val="18"/>
          <w:szCs w:val="18"/>
        </w:rPr>
        <w:t>státy, v nichž žadatel</w:t>
      </w:r>
      <w:r w:rsidRPr="00803FC1">
        <w:rPr>
          <w:rFonts w:ascii="Arial" w:hAnsi="Arial" w:cs="Arial"/>
          <w:sz w:val="18"/>
          <w:szCs w:val="18"/>
          <w:lang w:val="cs-CZ"/>
        </w:rPr>
        <w:t>/ka</w:t>
      </w:r>
      <w:r w:rsidRPr="00803FC1">
        <w:rPr>
          <w:rFonts w:ascii="Arial" w:hAnsi="Arial" w:cs="Arial"/>
          <w:sz w:val="18"/>
          <w:szCs w:val="18"/>
        </w:rPr>
        <w:t xml:space="preserve"> pobýval</w:t>
      </w:r>
      <w:r w:rsidRPr="00803FC1">
        <w:rPr>
          <w:rFonts w:ascii="Arial" w:hAnsi="Arial" w:cs="Arial"/>
          <w:sz w:val="18"/>
          <w:szCs w:val="18"/>
          <w:lang w:val="cs-CZ"/>
        </w:rPr>
        <w:t>/a</w:t>
      </w:r>
      <w:r w:rsidRPr="00803FC1">
        <w:rPr>
          <w:rFonts w:ascii="Arial" w:hAnsi="Arial" w:cs="Arial"/>
          <w:sz w:val="18"/>
          <w:szCs w:val="18"/>
        </w:rPr>
        <w:t xml:space="preserve"> v posledních 3 letech nepřetržitě po dobu delší než 6 měsíců (dále jen „domovský stát“), a</w:t>
      </w:r>
      <w:r w:rsidRPr="00803FC1">
        <w:rPr>
          <w:rFonts w:ascii="Arial" w:hAnsi="Arial" w:cs="Arial"/>
          <w:sz w:val="18"/>
          <w:szCs w:val="18"/>
          <w:lang w:val="cs-CZ"/>
        </w:rPr>
        <w:t> </w:t>
      </w:r>
      <w:r w:rsidRPr="00803FC1">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7">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8">
    <w:p w:rsidR="001A353E" w:rsidRPr="001A353E" w:rsidRDefault="001A353E" w:rsidP="001528B9">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p>
  </w:footnote>
  <w:footnote w:id="10">
    <w:p w:rsidR="001528B9" w:rsidRDefault="001528B9" w:rsidP="001528B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1">
    <w:p w:rsidR="001528B9" w:rsidRDefault="001528B9" w:rsidP="001528B9">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2">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3">
    <w:p w:rsidR="001218DF" w:rsidRPr="00D96693" w:rsidRDefault="001218DF" w:rsidP="001528B9">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0D13CE5"/>
    <w:multiLevelType w:val="hybridMultilevel"/>
    <w:tmpl w:val="C99051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59763AF0"/>
    <w:multiLevelType w:val="hybridMultilevel"/>
    <w:tmpl w:val="809EC61C"/>
    <w:lvl w:ilvl="0" w:tplc="9EA0DDE2">
      <w:start w:val="38"/>
      <w:numFmt w:val="decimal"/>
      <w:lvlText w:val="%1."/>
      <w:lvlJc w:val="left"/>
      <w:pPr>
        <w:ind w:left="10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5F05625"/>
    <w:multiLevelType w:val="hybridMultilevel"/>
    <w:tmpl w:val="240C51C6"/>
    <w:lvl w:ilvl="0" w:tplc="145A2CE8">
      <w:start w:val="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31"/>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9"/>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31"/>
  </w:num>
  <w:num w:numId="9">
    <w:abstractNumId w:val="3"/>
  </w:num>
  <w:num w:numId="10">
    <w:abstractNumId w:val="17"/>
  </w:num>
  <w:num w:numId="11">
    <w:abstractNumId w:val="26"/>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5"/>
  </w:num>
  <w:num w:numId="20">
    <w:abstractNumId w:val="15"/>
  </w:num>
  <w:num w:numId="21">
    <w:abstractNumId w:val="32"/>
  </w:num>
  <w:num w:numId="22">
    <w:abstractNumId w:val="27"/>
  </w:num>
  <w:num w:numId="23">
    <w:abstractNumId w:val="34"/>
  </w:num>
  <w:num w:numId="24">
    <w:abstractNumId w:val="11"/>
  </w:num>
  <w:num w:numId="25">
    <w:abstractNumId w:val="0"/>
  </w:num>
  <w:num w:numId="26">
    <w:abstractNumId w:val="16"/>
  </w:num>
  <w:num w:numId="27">
    <w:abstractNumId w:val="20"/>
  </w:num>
  <w:num w:numId="28">
    <w:abstractNumId w:val="23"/>
  </w:num>
  <w:num w:numId="29">
    <w:abstractNumId w:val="6"/>
  </w:num>
  <w:num w:numId="30">
    <w:abstractNumId w:val="14"/>
  </w:num>
  <w:num w:numId="31">
    <w:abstractNumId w:val="2"/>
  </w:num>
  <w:num w:numId="32">
    <w:abstractNumId w:val="10"/>
  </w:num>
  <w:num w:numId="33">
    <w:abstractNumId w:val="30"/>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7"/>
  </w:num>
  <w:num w:numId="37">
    <w:abstractNumId w:val="2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64C8F"/>
    <w:rsid w:val="000722DA"/>
    <w:rsid w:val="00073FE5"/>
    <w:rsid w:val="0007476E"/>
    <w:rsid w:val="00075BEF"/>
    <w:rsid w:val="00076143"/>
    <w:rsid w:val="00080FE3"/>
    <w:rsid w:val="00084E8E"/>
    <w:rsid w:val="00084FFE"/>
    <w:rsid w:val="00085A0B"/>
    <w:rsid w:val="00091460"/>
    <w:rsid w:val="0009592B"/>
    <w:rsid w:val="000A227C"/>
    <w:rsid w:val="000B1420"/>
    <w:rsid w:val="000B2116"/>
    <w:rsid w:val="000B5752"/>
    <w:rsid w:val="000B6D91"/>
    <w:rsid w:val="000C7B7B"/>
    <w:rsid w:val="000D2427"/>
    <w:rsid w:val="000D30E6"/>
    <w:rsid w:val="000E665F"/>
    <w:rsid w:val="000E7057"/>
    <w:rsid w:val="000F123B"/>
    <w:rsid w:val="000F2D84"/>
    <w:rsid w:val="00114C20"/>
    <w:rsid w:val="001218DF"/>
    <w:rsid w:val="001219CA"/>
    <w:rsid w:val="0013472C"/>
    <w:rsid w:val="001354EF"/>
    <w:rsid w:val="00144156"/>
    <w:rsid w:val="00147872"/>
    <w:rsid w:val="00152036"/>
    <w:rsid w:val="001528B9"/>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156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C4064"/>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A000D"/>
    <w:rsid w:val="004B2025"/>
    <w:rsid w:val="004B6856"/>
    <w:rsid w:val="004C03D9"/>
    <w:rsid w:val="004C07B4"/>
    <w:rsid w:val="004C6CD7"/>
    <w:rsid w:val="004C7B19"/>
    <w:rsid w:val="004D1E21"/>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2B59"/>
    <w:rsid w:val="0064419A"/>
    <w:rsid w:val="00663009"/>
    <w:rsid w:val="00664A78"/>
    <w:rsid w:val="006662EA"/>
    <w:rsid w:val="006732DE"/>
    <w:rsid w:val="006811BB"/>
    <w:rsid w:val="00685E8D"/>
    <w:rsid w:val="00687E8F"/>
    <w:rsid w:val="00692507"/>
    <w:rsid w:val="006B7806"/>
    <w:rsid w:val="006C7AEF"/>
    <w:rsid w:val="006D0359"/>
    <w:rsid w:val="006D1987"/>
    <w:rsid w:val="006E3BFB"/>
    <w:rsid w:val="006E6EA6"/>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09A2"/>
    <w:rsid w:val="007C3343"/>
    <w:rsid w:val="007D0340"/>
    <w:rsid w:val="007D79E6"/>
    <w:rsid w:val="007E38AD"/>
    <w:rsid w:val="007E4D9B"/>
    <w:rsid w:val="007E5A22"/>
    <w:rsid w:val="007F434E"/>
    <w:rsid w:val="007F47AC"/>
    <w:rsid w:val="00803FC1"/>
    <w:rsid w:val="008065FB"/>
    <w:rsid w:val="008149D6"/>
    <w:rsid w:val="008216C5"/>
    <w:rsid w:val="008278D5"/>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9043EE"/>
    <w:rsid w:val="009062CC"/>
    <w:rsid w:val="0092136A"/>
    <w:rsid w:val="00936B0E"/>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64B9"/>
    <w:rsid w:val="009A732F"/>
    <w:rsid w:val="009B6A31"/>
    <w:rsid w:val="009D4C86"/>
    <w:rsid w:val="009D7113"/>
    <w:rsid w:val="009E197D"/>
    <w:rsid w:val="009E4CF2"/>
    <w:rsid w:val="00A0294A"/>
    <w:rsid w:val="00A029B0"/>
    <w:rsid w:val="00A10E8C"/>
    <w:rsid w:val="00A111F4"/>
    <w:rsid w:val="00A2087D"/>
    <w:rsid w:val="00A3079F"/>
    <w:rsid w:val="00A34D3B"/>
    <w:rsid w:val="00A363EF"/>
    <w:rsid w:val="00A367FB"/>
    <w:rsid w:val="00A36A2E"/>
    <w:rsid w:val="00A44893"/>
    <w:rsid w:val="00A50414"/>
    <w:rsid w:val="00A53BAF"/>
    <w:rsid w:val="00A63D07"/>
    <w:rsid w:val="00A64199"/>
    <w:rsid w:val="00A66957"/>
    <w:rsid w:val="00A728F7"/>
    <w:rsid w:val="00A813A7"/>
    <w:rsid w:val="00A81B7C"/>
    <w:rsid w:val="00A85CDE"/>
    <w:rsid w:val="00A86B6F"/>
    <w:rsid w:val="00A8763A"/>
    <w:rsid w:val="00A93890"/>
    <w:rsid w:val="00A97203"/>
    <w:rsid w:val="00AC085E"/>
    <w:rsid w:val="00AC173C"/>
    <w:rsid w:val="00AC2A8C"/>
    <w:rsid w:val="00AC2FB9"/>
    <w:rsid w:val="00AE06FE"/>
    <w:rsid w:val="00AF6D53"/>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54B9"/>
    <w:rsid w:val="00BE5F42"/>
    <w:rsid w:val="00BF6E75"/>
    <w:rsid w:val="00C0487A"/>
    <w:rsid w:val="00C052F8"/>
    <w:rsid w:val="00C11E99"/>
    <w:rsid w:val="00C212D5"/>
    <w:rsid w:val="00C2742B"/>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48F9"/>
    <w:rsid w:val="00D1746A"/>
    <w:rsid w:val="00D21560"/>
    <w:rsid w:val="00D258E1"/>
    <w:rsid w:val="00D30BF9"/>
    <w:rsid w:val="00D360BF"/>
    <w:rsid w:val="00D44A1A"/>
    <w:rsid w:val="00D44EC6"/>
    <w:rsid w:val="00D57F36"/>
    <w:rsid w:val="00D74363"/>
    <w:rsid w:val="00D773F0"/>
    <w:rsid w:val="00D8142C"/>
    <w:rsid w:val="00D85BE6"/>
    <w:rsid w:val="00D96693"/>
    <w:rsid w:val="00D96F7B"/>
    <w:rsid w:val="00DA1521"/>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3534"/>
    <w:rsid w:val="00FB415C"/>
    <w:rsid w:val="00FB7794"/>
    <w:rsid w:val="00FC554C"/>
    <w:rsid w:val="00FC754B"/>
    <w:rsid w:val="00FD1598"/>
    <w:rsid w:val="00FD31A0"/>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02005078">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022291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72C99-8E3D-4EF1-A94E-554E7C1BD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1831</Words>
  <Characters>10805</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2022-07-18T07:55:00Z</dcterms:created>
  <dcterms:modified xsi:type="dcterms:W3CDTF">2022-07-18T07:55:00Z</dcterms:modified>
</cp:coreProperties>
</file>